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A1D19" w14:textId="77777777" w:rsidR="00AA4A65" w:rsidRDefault="00AA4A65">
      <w:pPr>
        <w:pBdr>
          <w:top w:val="nil"/>
          <w:left w:val="nil"/>
          <w:bottom w:val="nil"/>
          <w:right w:val="nil"/>
          <w:between w:val="nil"/>
        </w:pBdr>
        <w:ind w:left="2712"/>
        <w:rPr>
          <w:rFonts w:ascii="Times New Roman" w:eastAsia="Times New Roman" w:hAnsi="Times New Roman" w:cs="Times New Roman"/>
          <w:color w:val="000000"/>
          <w:sz w:val="20"/>
          <w:szCs w:val="20"/>
        </w:rPr>
      </w:pPr>
    </w:p>
    <w:p w14:paraId="581B3D1E" w14:textId="77777777" w:rsidR="00AA4A65" w:rsidRDefault="00AA4A65">
      <w:pPr>
        <w:pBdr>
          <w:top w:val="nil"/>
          <w:left w:val="nil"/>
          <w:bottom w:val="nil"/>
          <w:right w:val="nil"/>
          <w:between w:val="nil"/>
        </w:pBdr>
        <w:rPr>
          <w:rFonts w:ascii="Times New Roman" w:eastAsia="Times New Roman" w:hAnsi="Times New Roman" w:cs="Times New Roman"/>
          <w:color w:val="000000"/>
          <w:sz w:val="24"/>
          <w:szCs w:val="24"/>
        </w:rPr>
      </w:pPr>
    </w:p>
    <w:p w14:paraId="28049D9D" w14:textId="77777777" w:rsidR="00AA4A65" w:rsidRDefault="00AA4A65">
      <w:pPr>
        <w:pBdr>
          <w:top w:val="nil"/>
          <w:left w:val="nil"/>
          <w:bottom w:val="nil"/>
          <w:right w:val="nil"/>
          <w:between w:val="nil"/>
        </w:pBdr>
        <w:rPr>
          <w:rFonts w:ascii="Times New Roman" w:eastAsia="Times New Roman" w:hAnsi="Times New Roman" w:cs="Times New Roman"/>
          <w:color w:val="000000"/>
          <w:sz w:val="24"/>
          <w:szCs w:val="24"/>
        </w:rPr>
      </w:pPr>
    </w:p>
    <w:p w14:paraId="541F5139" w14:textId="77777777" w:rsidR="00AA4A65" w:rsidRDefault="00AA4A65">
      <w:pPr>
        <w:pBdr>
          <w:top w:val="nil"/>
          <w:left w:val="nil"/>
          <w:bottom w:val="nil"/>
          <w:right w:val="nil"/>
          <w:between w:val="nil"/>
        </w:pBdr>
        <w:rPr>
          <w:rFonts w:ascii="Times New Roman" w:eastAsia="Times New Roman" w:hAnsi="Times New Roman" w:cs="Times New Roman"/>
          <w:color w:val="000000"/>
          <w:sz w:val="24"/>
          <w:szCs w:val="24"/>
        </w:rPr>
      </w:pPr>
    </w:p>
    <w:p w14:paraId="507BD298" w14:textId="77777777" w:rsidR="00AA4A65" w:rsidRDefault="00AA4A65">
      <w:pPr>
        <w:pBdr>
          <w:top w:val="nil"/>
          <w:left w:val="nil"/>
          <w:bottom w:val="nil"/>
          <w:right w:val="nil"/>
          <w:between w:val="nil"/>
        </w:pBdr>
        <w:rPr>
          <w:rFonts w:ascii="Times New Roman" w:eastAsia="Times New Roman" w:hAnsi="Times New Roman" w:cs="Times New Roman"/>
          <w:color w:val="000000"/>
          <w:sz w:val="24"/>
          <w:szCs w:val="24"/>
        </w:rPr>
      </w:pPr>
    </w:p>
    <w:p w14:paraId="394AF7B9" w14:textId="77777777" w:rsidR="00AA4A65" w:rsidRDefault="00AA4A65">
      <w:pPr>
        <w:pBdr>
          <w:top w:val="nil"/>
          <w:left w:val="nil"/>
          <w:bottom w:val="nil"/>
          <w:right w:val="nil"/>
          <w:between w:val="nil"/>
        </w:pBdr>
        <w:rPr>
          <w:rFonts w:ascii="Times New Roman" w:eastAsia="Times New Roman" w:hAnsi="Times New Roman" w:cs="Times New Roman"/>
          <w:color w:val="000000"/>
          <w:sz w:val="24"/>
          <w:szCs w:val="24"/>
        </w:rPr>
      </w:pPr>
    </w:p>
    <w:p w14:paraId="0C0E3A45" w14:textId="77777777" w:rsidR="00AA4A65" w:rsidRDefault="00AA4A65">
      <w:pPr>
        <w:pBdr>
          <w:top w:val="nil"/>
          <w:left w:val="nil"/>
          <w:bottom w:val="nil"/>
          <w:right w:val="nil"/>
          <w:between w:val="nil"/>
        </w:pBdr>
        <w:rPr>
          <w:rFonts w:ascii="Times New Roman" w:eastAsia="Times New Roman" w:hAnsi="Times New Roman" w:cs="Times New Roman"/>
          <w:color w:val="000000"/>
          <w:sz w:val="24"/>
          <w:szCs w:val="24"/>
        </w:rPr>
      </w:pPr>
    </w:p>
    <w:p w14:paraId="18DE162D" w14:textId="77777777" w:rsidR="00AA4A65" w:rsidRDefault="00AA4A65">
      <w:pPr>
        <w:pBdr>
          <w:top w:val="nil"/>
          <w:left w:val="nil"/>
          <w:bottom w:val="nil"/>
          <w:right w:val="nil"/>
          <w:between w:val="nil"/>
        </w:pBdr>
        <w:rPr>
          <w:rFonts w:ascii="Times New Roman" w:eastAsia="Times New Roman" w:hAnsi="Times New Roman" w:cs="Times New Roman"/>
          <w:color w:val="000000"/>
          <w:sz w:val="24"/>
          <w:szCs w:val="24"/>
        </w:rPr>
      </w:pPr>
    </w:p>
    <w:p w14:paraId="1B057D2A" w14:textId="77777777" w:rsidR="00AA4A65" w:rsidRDefault="00AA4A65">
      <w:pPr>
        <w:pBdr>
          <w:top w:val="nil"/>
          <w:left w:val="nil"/>
          <w:bottom w:val="nil"/>
          <w:right w:val="nil"/>
          <w:between w:val="nil"/>
        </w:pBdr>
        <w:rPr>
          <w:rFonts w:ascii="Times New Roman" w:eastAsia="Times New Roman" w:hAnsi="Times New Roman" w:cs="Times New Roman"/>
          <w:color w:val="000000"/>
          <w:sz w:val="24"/>
          <w:szCs w:val="24"/>
        </w:rPr>
      </w:pPr>
    </w:p>
    <w:p w14:paraId="3C9F6C4E" w14:textId="77777777" w:rsidR="00AA4A65" w:rsidRDefault="00AA4A65">
      <w:pPr>
        <w:pBdr>
          <w:top w:val="nil"/>
          <w:left w:val="nil"/>
          <w:bottom w:val="nil"/>
          <w:right w:val="nil"/>
          <w:between w:val="nil"/>
        </w:pBdr>
        <w:rPr>
          <w:rFonts w:ascii="Times New Roman" w:eastAsia="Times New Roman" w:hAnsi="Times New Roman" w:cs="Times New Roman"/>
          <w:color w:val="000000"/>
          <w:sz w:val="24"/>
          <w:szCs w:val="24"/>
        </w:rPr>
      </w:pPr>
    </w:p>
    <w:p w14:paraId="4B0AC114" w14:textId="77777777" w:rsidR="00AA4A65" w:rsidRDefault="00AC190D">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s-CL"/>
        </w:rPr>
        <w:drawing>
          <wp:inline distT="0" distB="0" distL="0" distR="0" wp14:anchorId="77C1F0FD" wp14:editId="6647105F">
            <wp:extent cx="2592495" cy="1357335"/>
            <wp:effectExtent l="0" t="0" r="0" b="0"/>
            <wp:docPr id="2024309617" name="image4.jpg" descr="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jpg" descr="Logotipo&#10;&#10;El contenido generado por IA puede ser incorrecto."/>
                    <pic:cNvPicPr preferRelativeResize="0"/>
                  </pic:nvPicPr>
                  <pic:blipFill>
                    <a:blip r:embed="rId8"/>
                    <a:srcRect/>
                    <a:stretch>
                      <a:fillRect/>
                    </a:stretch>
                  </pic:blipFill>
                  <pic:spPr>
                    <a:xfrm>
                      <a:off x="0" y="0"/>
                      <a:ext cx="2592495" cy="1357335"/>
                    </a:xfrm>
                    <a:prstGeom prst="rect">
                      <a:avLst/>
                    </a:prstGeom>
                    <a:ln/>
                  </pic:spPr>
                </pic:pic>
              </a:graphicData>
            </a:graphic>
          </wp:inline>
        </w:drawing>
      </w:r>
    </w:p>
    <w:p w14:paraId="769E06D0" w14:textId="77777777" w:rsidR="00AA4A65" w:rsidRDefault="00AA4A65">
      <w:pPr>
        <w:pBdr>
          <w:top w:val="nil"/>
          <w:left w:val="nil"/>
          <w:bottom w:val="nil"/>
          <w:right w:val="nil"/>
          <w:between w:val="nil"/>
        </w:pBdr>
        <w:rPr>
          <w:rFonts w:ascii="Times New Roman" w:eastAsia="Times New Roman" w:hAnsi="Times New Roman" w:cs="Times New Roman"/>
          <w:color w:val="000000"/>
          <w:sz w:val="24"/>
          <w:szCs w:val="24"/>
        </w:rPr>
      </w:pPr>
    </w:p>
    <w:p w14:paraId="27783EA5" w14:textId="77777777" w:rsidR="00AA4A65" w:rsidRDefault="00AA4A65">
      <w:pPr>
        <w:pBdr>
          <w:top w:val="nil"/>
          <w:left w:val="nil"/>
          <w:bottom w:val="nil"/>
          <w:right w:val="nil"/>
          <w:between w:val="nil"/>
        </w:pBdr>
        <w:rPr>
          <w:rFonts w:ascii="Times New Roman" w:eastAsia="Times New Roman" w:hAnsi="Times New Roman" w:cs="Times New Roman"/>
          <w:color w:val="000000"/>
          <w:sz w:val="24"/>
          <w:szCs w:val="24"/>
        </w:rPr>
      </w:pPr>
    </w:p>
    <w:p w14:paraId="4B07F4C4" w14:textId="77777777" w:rsidR="00AA4A65" w:rsidRDefault="00AA4A65">
      <w:pPr>
        <w:pBdr>
          <w:top w:val="nil"/>
          <w:left w:val="nil"/>
          <w:bottom w:val="nil"/>
          <w:right w:val="nil"/>
          <w:between w:val="nil"/>
        </w:pBdr>
        <w:rPr>
          <w:rFonts w:ascii="Times New Roman" w:eastAsia="Times New Roman" w:hAnsi="Times New Roman" w:cs="Times New Roman"/>
          <w:color w:val="000000"/>
          <w:sz w:val="24"/>
          <w:szCs w:val="24"/>
        </w:rPr>
      </w:pPr>
    </w:p>
    <w:p w14:paraId="0B45DF38" w14:textId="77777777" w:rsidR="00AA4A65" w:rsidRDefault="00AA4A65">
      <w:pPr>
        <w:pBdr>
          <w:top w:val="nil"/>
          <w:left w:val="nil"/>
          <w:bottom w:val="nil"/>
          <w:right w:val="nil"/>
          <w:between w:val="nil"/>
        </w:pBdr>
        <w:rPr>
          <w:rFonts w:ascii="Times New Roman" w:eastAsia="Times New Roman" w:hAnsi="Times New Roman" w:cs="Times New Roman"/>
          <w:color w:val="000000"/>
          <w:sz w:val="24"/>
          <w:szCs w:val="24"/>
        </w:rPr>
      </w:pPr>
    </w:p>
    <w:p w14:paraId="12911CEC" w14:textId="77777777" w:rsidR="00AA4A65" w:rsidRDefault="00AA4A65">
      <w:pPr>
        <w:pBdr>
          <w:top w:val="nil"/>
          <w:left w:val="nil"/>
          <w:bottom w:val="nil"/>
          <w:right w:val="nil"/>
          <w:between w:val="nil"/>
        </w:pBdr>
        <w:spacing w:before="251"/>
        <w:rPr>
          <w:rFonts w:ascii="Times New Roman" w:eastAsia="Times New Roman" w:hAnsi="Times New Roman" w:cs="Times New Roman"/>
          <w:color w:val="000000"/>
          <w:sz w:val="24"/>
          <w:szCs w:val="24"/>
        </w:rPr>
      </w:pPr>
    </w:p>
    <w:p w14:paraId="640F3857" w14:textId="77777777" w:rsidR="00AA4A65" w:rsidRDefault="00AC190D">
      <w:pPr>
        <w:spacing w:before="1"/>
        <w:ind w:left="9" w:right="361"/>
        <w:jc w:val="center"/>
        <w:rPr>
          <w:rFonts w:ascii="Arial" w:eastAsia="Arial" w:hAnsi="Arial" w:cs="Arial"/>
          <w:b/>
          <w:sz w:val="24"/>
          <w:szCs w:val="24"/>
        </w:rPr>
      </w:pPr>
      <w:r>
        <w:rPr>
          <w:rFonts w:ascii="Arial" w:eastAsia="Arial" w:hAnsi="Arial" w:cs="Arial"/>
          <w:b/>
          <w:sz w:val="24"/>
          <w:szCs w:val="24"/>
        </w:rPr>
        <w:t>SCHOLARSHIP CALL</w:t>
      </w:r>
    </w:p>
    <w:p w14:paraId="36F13AB2" w14:textId="77777777" w:rsidR="00AA4A65" w:rsidRDefault="00AA4A65">
      <w:pPr>
        <w:pBdr>
          <w:top w:val="nil"/>
          <w:left w:val="nil"/>
          <w:bottom w:val="nil"/>
          <w:right w:val="nil"/>
          <w:between w:val="nil"/>
        </w:pBdr>
        <w:spacing w:before="89"/>
        <w:rPr>
          <w:rFonts w:ascii="Arial" w:eastAsia="Arial" w:hAnsi="Arial" w:cs="Arial"/>
          <w:b/>
          <w:color w:val="000000"/>
          <w:sz w:val="24"/>
          <w:szCs w:val="24"/>
        </w:rPr>
      </w:pPr>
    </w:p>
    <w:p w14:paraId="5F659761" w14:textId="77777777" w:rsidR="00AA4A65" w:rsidRDefault="00AC190D">
      <w:pPr>
        <w:pStyle w:val="Ttulo"/>
        <w:ind w:firstLine="0"/>
        <w:rPr>
          <w:sz w:val="36"/>
          <w:szCs w:val="36"/>
        </w:rPr>
      </w:pPr>
      <w:bookmarkStart w:id="0" w:name="_heading=h.u7yakhk2hpvs" w:colFirst="0" w:colLast="0"/>
      <w:bookmarkEnd w:id="0"/>
      <w:r>
        <w:rPr>
          <w:sz w:val="36"/>
          <w:szCs w:val="36"/>
        </w:rPr>
        <w:t>INTERNATIONAL DIPLOMA</w:t>
      </w:r>
    </w:p>
    <w:p w14:paraId="576D4079" w14:textId="77777777" w:rsidR="00AA4A65" w:rsidRDefault="00AC190D">
      <w:pPr>
        <w:pStyle w:val="Ttulo"/>
        <w:spacing w:before="24" w:line="259" w:lineRule="auto"/>
        <w:ind w:left="761" w:right="1121" w:firstLine="0"/>
        <w:rPr>
          <w:sz w:val="36"/>
          <w:szCs w:val="36"/>
        </w:rPr>
      </w:pPr>
      <w:r>
        <w:rPr>
          <w:sz w:val="36"/>
          <w:szCs w:val="36"/>
        </w:rPr>
        <w:t>IN CYBERSECURITY</w:t>
      </w:r>
    </w:p>
    <w:p w14:paraId="154F52CD" w14:textId="77777777" w:rsidR="00AA4A65" w:rsidRDefault="00AC190D">
      <w:pPr>
        <w:spacing w:before="5"/>
        <w:ind w:left="3" w:right="361"/>
        <w:jc w:val="center"/>
        <w:rPr>
          <w:rFonts w:ascii="Arial" w:eastAsia="Arial" w:hAnsi="Arial" w:cs="Arial"/>
          <w:b/>
          <w:sz w:val="24"/>
          <w:szCs w:val="24"/>
        </w:rPr>
      </w:pPr>
      <w:r>
        <w:rPr>
          <w:rFonts w:ascii="Arial" w:eastAsia="Arial" w:hAnsi="Arial" w:cs="Arial"/>
          <w:b/>
          <w:sz w:val="24"/>
          <w:szCs w:val="24"/>
        </w:rPr>
        <w:t>1st ONLINE EDITION</w:t>
      </w:r>
    </w:p>
    <w:p w14:paraId="1F284B15" w14:textId="77777777" w:rsidR="00AA4A65" w:rsidRDefault="00AA4A65">
      <w:pPr>
        <w:pBdr>
          <w:top w:val="nil"/>
          <w:left w:val="nil"/>
          <w:bottom w:val="nil"/>
          <w:right w:val="nil"/>
          <w:between w:val="nil"/>
        </w:pBdr>
        <w:spacing w:before="43"/>
        <w:rPr>
          <w:rFonts w:ascii="Arial" w:eastAsia="Arial" w:hAnsi="Arial" w:cs="Arial"/>
          <w:b/>
          <w:color w:val="000000"/>
          <w:sz w:val="24"/>
          <w:szCs w:val="24"/>
        </w:rPr>
      </w:pPr>
    </w:p>
    <w:p w14:paraId="67D5187A" w14:textId="07BD5BAB" w:rsidR="00AA4A65" w:rsidRDefault="00AC190D">
      <w:pPr>
        <w:ind w:left="4" w:right="361"/>
        <w:jc w:val="center"/>
        <w:rPr>
          <w:rFonts w:ascii="Arial" w:eastAsia="Arial" w:hAnsi="Arial" w:cs="Arial"/>
          <w:b/>
          <w:sz w:val="24"/>
          <w:szCs w:val="24"/>
        </w:rPr>
      </w:pPr>
      <w:r>
        <w:rPr>
          <w:rFonts w:ascii="Arial" w:eastAsia="Arial" w:hAnsi="Arial" w:cs="Arial"/>
          <w:b/>
          <w:sz w:val="24"/>
          <w:szCs w:val="24"/>
        </w:rPr>
        <w:t>From September 23</w:t>
      </w:r>
      <w:r w:rsidR="00310B65">
        <w:rPr>
          <w:rFonts w:ascii="Arial" w:eastAsia="Arial" w:hAnsi="Arial" w:cs="Arial"/>
          <w:b/>
          <w:sz w:val="24"/>
          <w:szCs w:val="24"/>
        </w:rPr>
        <w:t>rd</w:t>
      </w:r>
      <w:r>
        <w:rPr>
          <w:rFonts w:ascii="Arial" w:eastAsia="Arial" w:hAnsi="Arial" w:cs="Arial"/>
          <w:b/>
          <w:sz w:val="24"/>
          <w:szCs w:val="24"/>
        </w:rPr>
        <w:t xml:space="preserve"> until December </w:t>
      </w:r>
      <w:r w:rsidR="0061486B">
        <w:rPr>
          <w:rFonts w:ascii="Arial" w:eastAsia="Arial" w:hAnsi="Arial" w:cs="Arial"/>
          <w:b/>
          <w:sz w:val="24"/>
          <w:szCs w:val="24"/>
        </w:rPr>
        <w:t>11</w:t>
      </w:r>
      <w:r w:rsidR="00310B65">
        <w:rPr>
          <w:rFonts w:ascii="Arial" w:eastAsia="Arial" w:hAnsi="Arial" w:cs="Arial"/>
          <w:b/>
          <w:sz w:val="24"/>
          <w:szCs w:val="24"/>
        </w:rPr>
        <w:t>th</w:t>
      </w:r>
      <w:r>
        <w:rPr>
          <w:rFonts w:ascii="Arial" w:eastAsia="Arial" w:hAnsi="Arial" w:cs="Arial"/>
          <w:b/>
          <w:sz w:val="24"/>
          <w:szCs w:val="24"/>
        </w:rPr>
        <w:t xml:space="preserve"> 2025</w:t>
      </w:r>
    </w:p>
    <w:p w14:paraId="7518F4D5" w14:textId="77777777" w:rsidR="00AA4A65" w:rsidRDefault="00AA4A65">
      <w:pPr>
        <w:pBdr>
          <w:top w:val="nil"/>
          <w:left w:val="nil"/>
          <w:bottom w:val="nil"/>
          <w:right w:val="nil"/>
          <w:between w:val="nil"/>
        </w:pBdr>
        <w:rPr>
          <w:rFonts w:ascii="Arial" w:eastAsia="Arial" w:hAnsi="Arial" w:cs="Arial"/>
          <w:b/>
          <w:color w:val="000000"/>
          <w:sz w:val="24"/>
          <w:szCs w:val="24"/>
        </w:rPr>
      </w:pPr>
    </w:p>
    <w:p w14:paraId="59757A86" w14:textId="77777777" w:rsidR="00AA4A65" w:rsidRDefault="00AA4A65">
      <w:pPr>
        <w:pBdr>
          <w:top w:val="nil"/>
          <w:left w:val="nil"/>
          <w:bottom w:val="nil"/>
          <w:right w:val="nil"/>
          <w:between w:val="nil"/>
        </w:pBdr>
        <w:rPr>
          <w:rFonts w:ascii="Arial" w:eastAsia="Arial" w:hAnsi="Arial" w:cs="Arial"/>
          <w:b/>
          <w:color w:val="000000"/>
          <w:sz w:val="24"/>
          <w:szCs w:val="24"/>
        </w:rPr>
      </w:pPr>
    </w:p>
    <w:p w14:paraId="0AEA5D4B" w14:textId="77777777" w:rsidR="00AA4A65" w:rsidRDefault="00AA4A65">
      <w:pPr>
        <w:pBdr>
          <w:top w:val="nil"/>
          <w:left w:val="nil"/>
          <w:bottom w:val="nil"/>
          <w:right w:val="nil"/>
          <w:between w:val="nil"/>
        </w:pBdr>
        <w:rPr>
          <w:rFonts w:ascii="Arial" w:eastAsia="Arial" w:hAnsi="Arial" w:cs="Arial"/>
          <w:b/>
          <w:color w:val="000000"/>
          <w:sz w:val="24"/>
          <w:szCs w:val="24"/>
        </w:rPr>
      </w:pPr>
    </w:p>
    <w:p w14:paraId="5C09CE53" w14:textId="77777777" w:rsidR="00AA4A65" w:rsidRDefault="00AA4A65">
      <w:pPr>
        <w:pBdr>
          <w:top w:val="nil"/>
          <w:left w:val="nil"/>
          <w:bottom w:val="nil"/>
          <w:right w:val="nil"/>
          <w:between w:val="nil"/>
        </w:pBdr>
        <w:rPr>
          <w:rFonts w:ascii="Arial" w:eastAsia="Arial" w:hAnsi="Arial" w:cs="Arial"/>
          <w:b/>
          <w:color w:val="000000"/>
          <w:sz w:val="24"/>
          <w:szCs w:val="24"/>
        </w:rPr>
      </w:pPr>
    </w:p>
    <w:p w14:paraId="7F3D3C50" w14:textId="77777777" w:rsidR="00AA4A65" w:rsidRDefault="00AA4A65">
      <w:pPr>
        <w:pBdr>
          <w:top w:val="nil"/>
          <w:left w:val="nil"/>
          <w:bottom w:val="nil"/>
          <w:right w:val="nil"/>
          <w:between w:val="nil"/>
        </w:pBdr>
        <w:rPr>
          <w:rFonts w:ascii="Arial" w:eastAsia="Arial" w:hAnsi="Arial" w:cs="Arial"/>
          <w:b/>
          <w:color w:val="000000"/>
          <w:sz w:val="24"/>
          <w:szCs w:val="24"/>
        </w:rPr>
      </w:pPr>
    </w:p>
    <w:p w14:paraId="6B3FB40F" w14:textId="77777777" w:rsidR="00AA4A65" w:rsidRDefault="00AA4A65">
      <w:pPr>
        <w:pBdr>
          <w:top w:val="nil"/>
          <w:left w:val="nil"/>
          <w:bottom w:val="nil"/>
          <w:right w:val="nil"/>
          <w:between w:val="nil"/>
        </w:pBdr>
        <w:rPr>
          <w:rFonts w:ascii="Arial" w:eastAsia="Arial" w:hAnsi="Arial" w:cs="Arial"/>
          <w:b/>
          <w:color w:val="000000"/>
          <w:sz w:val="24"/>
          <w:szCs w:val="24"/>
        </w:rPr>
      </w:pPr>
    </w:p>
    <w:p w14:paraId="05EB8BFA" w14:textId="77777777" w:rsidR="00AA4A65" w:rsidRDefault="00AA4A65">
      <w:pPr>
        <w:pBdr>
          <w:top w:val="nil"/>
          <w:left w:val="nil"/>
          <w:bottom w:val="nil"/>
          <w:right w:val="nil"/>
          <w:between w:val="nil"/>
        </w:pBdr>
        <w:rPr>
          <w:rFonts w:ascii="Arial" w:eastAsia="Arial" w:hAnsi="Arial" w:cs="Arial"/>
          <w:b/>
          <w:color w:val="000000"/>
          <w:sz w:val="24"/>
          <w:szCs w:val="24"/>
        </w:rPr>
      </w:pPr>
    </w:p>
    <w:p w14:paraId="3865B848" w14:textId="77777777" w:rsidR="00AA4A65" w:rsidRDefault="00AA4A65">
      <w:pPr>
        <w:pBdr>
          <w:top w:val="nil"/>
          <w:left w:val="nil"/>
          <w:bottom w:val="nil"/>
          <w:right w:val="nil"/>
          <w:between w:val="nil"/>
        </w:pBdr>
        <w:rPr>
          <w:rFonts w:ascii="Arial" w:eastAsia="Arial" w:hAnsi="Arial" w:cs="Arial"/>
          <w:b/>
          <w:color w:val="000000"/>
          <w:sz w:val="24"/>
          <w:szCs w:val="24"/>
        </w:rPr>
      </w:pPr>
    </w:p>
    <w:p w14:paraId="315B806B" w14:textId="77777777" w:rsidR="00AA4A65" w:rsidRDefault="00AA4A65">
      <w:pPr>
        <w:pBdr>
          <w:top w:val="nil"/>
          <w:left w:val="nil"/>
          <w:bottom w:val="nil"/>
          <w:right w:val="nil"/>
          <w:between w:val="nil"/>
        </w:pBdr>
        <w:rPr>
          <w:rFonts w:ascii="Arial" w:eastAsia="Arial" w:hAnsi="Arial" w:cs="Arial"/>
          <w:b/>
          <w:color w:val="000000"/>
          <w:sz w:val="24"/>
          <w:szCs w:val="24"/>
        </w:rPr>
      </w:pPr>
    </w:p>
    <w:p w14:paraId="1E5A4FAE" w14:textId="77777777" w:rsidR="00AA4A65" w:rsidRDefault="00AA4A65">
      <w:pPr>
        <w:pBdr>
          <w:top w:val="nil"/>
          <w:left w:val="nil"/>
          <w:bottom w:val="nil"/>
          <w:right w:val="nil"/>
          <w:between w:val="nil"/>
        </w:pBdr>
        <w:rPr>
          <w:rFonts w:ascii="Arial" w:eastAsia="Arial" w:hAnsi="Arial" w:cs="Arial"/>
          <w:b/>
          <w:color w:val="000000"/>
          <w:sz w:val="24"/>
          <w:szCs w:val="24"/>
        </w:rPr>
      </w:pPr>
    </w:p>
    <w:p w14:paraId="09AF92A4" w14:textId="77777777" w:rsidR="00AA4A65" w:rsidRDefault="00AC190D">
      <w:pPr>
        <w:ind w:left="6" w:right="361"/>
        <w:jc w:val="center"/>
        <w:rPr>
          <w:sz w:val="18"/>
          <w:szCs w:val="18"/>
        </w:rPr>
      </w:pPr>
      <w:r>
        <w:rPr>
          <w:sz w:val="18"/>
          <w:szCs w:val="18"/>
        </w:rPr>
        <w:t xml:space="preserve">Call Available in </w:t>
      </w:r>
      <w:hyperlink r:id="rId9">
        <w:r w:rsidR="00AA4A65">
          <w:rPr>
            <w:color w:val="0000FF"/>
            <w:sz w:val="18"/>
            <w:szCs w:val="18"/>
          </w:rPr>
          <w:t>https://www.agcid.gob.cl</w:t>
        </w:r>
      </w:hyperlink>
    </w:p>
    <w:p w14:paraId="2F995B8C" w14:textId="77777777" w:rsidR="00AA4A65" w:rsidRDefault="00AC190D">
      <w:pPr>
        <w:spacing w:before="18"/>
        <w:ind w:right="361"/>
        <w:jc w:val="center"/>
        <w:rPr>
          <w:sz w:val="18"/>
          <w:szCs w:val="18"/>
        </w:rPr>
      </w:pPr>
      <w:r>
        <w:rPr>
          <w:sz w:val="18"/>
          <w:szCs w:val="18"/>
        </w:rPr>
        <w:t>Chilean Agency for International Cooperation for Development | AGCID</w:t>
      </w:r>
    </w:p>
    <w:p w14:paraId="2959C5A7" w14:textId="77777777" w:rsidR="00AA4A65" w:rsidRDefault="00AA4A65">
      <w:pPr>
        <w:pBdr>
          <w:top w:val="nil"/>
          <w:left w:val="nil"/>
          <w:bottom w:val="nil"/>
          <w:right w:val="nil"/>
          <w:between w:val="nil"/>
        </w:pBdr>
        <w:spacing w:before="236"/>
        <w:rPr>
          <w:color w:val="000000"/>
          <w:sz w:val="20"/>
          <w:szCs w:val="20"/>
        </w:rPr>
      </w:pPr>
    </w:p>
    <w:p w14:paraId="74006F8E" w14:textId="77777777" w:rsidR="00AA4A65" w:rsidRDefault="00AA4A65">
      <w:pPr>
        <w:pBdr>
          <w:top w:val="nil"/>
          <w:left w:val="nil"/>
          <w:bottom w:val="nil"/>
          <w:right w:val="nil"/>
          <w:between w:val="nil"/>
        </w:pBdr>
        <w:spacing w:before="236"/>
        <w:rPr>
          <w:color w:val="000000"/>
          <w:sz w:val="20"/>
          <w:szCs w:val="20"/>
        </w:rPr>
      </w:pPr>
    </w:p>
    <w:p w14:paraId="4FC49D43" w14:textId="77777777" w:rsidR="00AA4A65" w:rsidRDefault="00AC190D">
      <w:pPr>
        <w:pStyle w:val="Ttulo1"/>
        <w:spacing w:before="41"/>
        <w:ind w:left="622" w:firstLine="0"/>
      </w:pPr>
      <w:r>
        <w:lastRenderedPageBreak/>
        <w:t>BACKGROUND</w:t>
      </w:r>
    </w:p>
    <w:p w14:paraId="44D1E4C9" w14:textId="77777777" w:rsidR="00AA4A65" w:rsidRDefault="00AA4A65">
      <w:pPr>
        <w:pBdr>
          <w:top w:val="nil"/>
          <w:left w:val="nil"/>
          <w:bottom w:val="nil"/>
          <w:right w:val="nil"/>
          <w:between w:val="nil"/>
        </w:pBdr>
        <w:jc w:val="both"/>
        <w:rPr>
          <w:color w:val="000000"/>
        </w:rPr>
      </w:pPr>
    </w:p>
    <w:p w14:paraId="4342DDDE" w14:textId="32E47881" w:rsidR="00AA4A65" w:rsidRDefault="00AC190D">
      <w:pPr>
        <w:pBdr>
          <w:top w:val="nil"/>
          <w:left w:val="nil"/>
          <w:bottom w:val="nil"/>
          <w:right w:val="nil"/>
          <w:between w:val="nil"/>
        </w:pBdr>
        <w:spacing w:before="180" w:line="259" w:lineRule="auto"/>
        <w:ind w:left="680" w:right="981"/>
        <w:jc w:val="both"/>
        <w:rPr>
          <w:color w:val="000000"/>
        </w:rPr>
      </w:pPr>
      <w:r>
        <w:rPr>
          <w:color w:val="000000"/>
        </w:rPr>
        <w:t>According to the 2022 Report on the Development of the Cybersecurity Workforce, Latin America</w:t>
      </w:r>
      <w:r w:rsidR="00C77957">
        <w:rPr>
          <w:color w:val="000000"/>
        </w:rPr>
        <w:t xml:space="preserve"> and the Caribbean</w:t>
      </w:r>
      <w:r>
        <w:rPr>
          <w:color w:val="000000"/>
        </w:rPr>
        <w:t xml:space="preserve"> </w:t>
      </w:r>
      <w:r w:rsidR="00B81309">
        <w:rPr>
          <w:color w:val="000000"/>
        </w:rPr>
        <w:t>demonstrates both</w:t>
      </w:r>
      <w:r w:rsidR="00C77957">
        <w:rPr>
          <w:color w:val="000000"/>
        </w:rPr>
        <w:t xml:space="preserve"> progress and</w:t>
      </w:r>
      <w:r>
        <w:rPr>
          <w:color w:val="000000"/>
        </w:rPr>
        <w:t xml:space="preserve"> challenges. The </w:t>
      </w:r>
      <w:r w:rsidR="00C77957">
        <w:rPr>
          <w:color w:val="000000"/>
        </w:rPr>
        <w:t>region</w:t>
      </w:r>
      <w:r>
        <w:rPr>
          <w:color w:val="000000"/>
        </w:rPr>
        <w:t xml:space="preserve"> has enhanced the creation of technical and policy</w:t>
      </w:r>
      <w:r w:rsidR="00C77957">
        <w:rPr>
          <w:color w:val="000000"/>
        </w:rPr>
        <w:t xml:space="preserve"> related</w:t>
      </w:r>
      <w:r>
        <w:rPr>
          <w:color w:val="000000"/>
        </w:rPr>
        <w:t xml:space="preserve"> capabilities, however, </w:t>
      </w:r>
      <w:r w:rsidR="00C77957">
        <w:rPr>
          <w:color w:val="000000"/>
        </w:rPr>
        <w:t xml:space="preserve">it </w:t>
      </w:r>
      <w:r>
        <w:rPr>
          <w:color w:val="000000"/>
        </w:rPr>
        <w:t xml:space="preserve">faces a </w:t>
      </w:r>
      <w:r w:rsidR="00C77957">
        <w:rPr>
          <w:color w:val="000000"/>
        </w:rPr>
        <w:t>shortage of</w:t>
      </w:r>
      <w:r>
        <w:rPr>
          <w:color w:val="000000"/>
        </w:rPr>
        <w:t xml:space="preserve"> skilled human resources like no other, which </w:t>
      </w:r>
      <w:r w:rsidR="00C77957">
        <w:rPr>
          <w:color w:val="000000"/>
        </w:rPr>
        <w:t>hinders</w:t>
      </w:r>
      <w:r>
        <w:rPr>
          <w:color w:val="000000"/>
        </w:rPr>
        <w:t xml:space="preserve"> the implementation of effective security measures. This lack of human capital is an obstacle for organization</w:t>
      </w:r>
      <w:r w:rsidR="00C77957">
        <w:rPr>
          <w:color w:val="000000"/>
        </w:rPr>
        <w:t>al development</w:t>
      </w:r>
      <w:r>
        <w:rPr>
          <w:color w:val="000000"/>
        </w:rPr>
        <w:t xml:space="preserve">, </w:t>
      </w:r>
      <w:r w:rsidR="00C77957">
        <w:rPr>
          <w:color w:val="000000"/>
        </w:rPr>
        <w:t xml:space="preserve">making it an </w:t>
      </w:r>
      <w:r>
        <w:rPr>
          <w:color w:val="000000"/>
        </w:rPr>
        <w:t>urgent</w:t>
      </w:r>
      <w:r w:rsidR="00C77957">
        <w:rPr>
          <w:color w:val="000000"/>
        </w:rPr>
        <w:t xml:space="preserve"> matter for</w:t>
      </w:r>
      <w:r>
        <w:rPr>
          <w:color w:val="000000"/>
        </w:rPr>
        <w:t xml:space="preserve"> Latin Americ</w:t>
      </w:r>
      <w:r w:rsidR="00C77957">
        <w:rPr>
          <w:color w:val="000000"/>
        </w:rPr>
        <w:t>a and the Caribbean to</w:t>
      </w:r>
      <w:r>
        <w:rPr>
          <w:color w:val="000000"/>
        </w:rPr>
        <w:t xml:space="preserve"> address. The existence of critical infrastructure whose administration can correspond to private companies, public sector, or entail </w:t>
      </w:r>
      <w:r w:rsidR="00B81309">
        <w:rPr>
          <w:color w:val="000000"/>
        </w:rPr>
        <w:t>a mixed administration, demands</w:t>
      </w:r>
      <w:r>
        <w:rPr>
          <w:color w:val="000000"/>
        </w:rPr>
        <w:t xml:space="preserve"> all</w:t>
      </w:r>
      <w:r w:rsidR="00C77957">
        <w:rPr>
          <w:color w:val="000000"/>
        </w:rPr>
        <w:t xml:space="preserve"> stakeholders to </w:t>
      </w:r>
      <w:r w:rsidR="00B81309">
        <w:rPr>
          <w:color w:val="000000"/>
        </w:rPr>
        <w:t>commit</w:t>
      </w:r>
      <w:r w:rsidR="00C77957">
        <w:rPr>
          <w:color w:val="000000"/>
        </w:rPr>
        <w:t xml:space="preserve"> to implementing </w:t>
      </w:r>
      <w:r w:rsidR="00B81309">
        <w:rPr>
          <w:color w:val="000000"/>
        </w:rPr>
        <w:t>o</w:t>
      </w:r>
      <w:r>
        <w:rPr>
          <w:color w:val="000000"/>
        </w:rPr>
        <w:t xml:space="preserve">f measures that </w:t>
      </w:r>
      <w:r w:rsidR="00C77957">
        <w:rPr>
          <w:color w:val="000000"/>
        </w:rPr>
        <w:t>strengthen</w:t>
      </w:r>
      <w:r>
        <w:rPr>
          <w:color w:val="000000"/>
        </w:rPr>
        <w:t xml:space="preserve"> skills</w:t>
      </w:r>
      <w:r w:rsidR="00C77957">
        <w:rPr>
          <w:color w:val="000000"/>
        </w:rPr>
        <w:t xml:space="preserve"> in cybersecurity capabilities</w:t>
      </w:r>
      <w:r>
        <w:rPr>
          <w:color w:val="000000"/>
        </w:rPr>
        <w:t>.</w:t>
      </w:r>
    </w:p>
    <w:p w14:paraId="7746683C" w14:textId="40A8FEAE" w:rsidR="00AA4A65" w:rsidRDefault="00AC190D" w:rsidP="00B81309">
      <w:pPr>
        <w:pBdr>
          <w:top w:val="nil"/>
          <w:left w:val="nil"/>
          <w:bottom w:val="nil"/>
          <w:right w:val="nil"/>
          <w:between w:val="nil"/>
        </w:pBdr>
        <w:spacing w:before="180" w:line="259" w:lineRule="auto"/>
        <w:ind w:left="680" w:right="981"/>
        <w:jc w:val="both"/>
        <w:rPr>
          <w:color w:val="000000"/>
        </w:rPr>
      </w:pPr>
      <w:r>
        <w:rPr>
          <w:color w:val="000000"/>
        </w:rPr>
        <w:t xml:space="preserve">In June of 2024, the Chilean Agency for International Cooperation for Development, AGCID, and the Japan International Cooperation Agency, JICA, agreed on </w:t>
      </w:r>
      <w:r w:rsidR="00B81309">
        <w:rPr>
          <w:color w:val="000000"/>
        </w:rPr>
        <w:t>implementing</w:t>
      </w:r>
      <w:r w:rsidR="00310B65">
        <w:rPr>
          <w:color w:val="000000"/>
        </w:rPr>
        <w:t xml:space="preserve"> the Project</w:t>
      </w:r>
      <w:r>
        <w:rPr>
          <w:color w:val="000000"/>
        </w:rPr>
        <w:t xml:space="preserve"> “</w:t>
      </w:r>
      <w:r w:rsidR="00310B65">
        <w:rPr>
          <w:color w:val="000000"/>
        </w:rPr>
        <w:t>S</w:t>
      </w:r>
      <w:r w:rsidR="00B81309">
        <w:rPr>
          <w:color w:val="000000"/>
        </w:rPr>
        <w:t>t</w:t>
      </w:r>
      <w:r w:rsidR="00310B65">
        <w:rPr>
          <w:color w:val="000000"/>
        </w:rPr>
        <w:t>rengthening the Japan Chile Partnership Programme JCPP</w:t>
      </w:r>
      <w:r w:rsidR="00310B65" w:rsidRPr="00310B65">
        <w:rPr>
          <w:color w:val="000000"/>
        </w:rPr>
        <w:t>2030 for the co-creation of new triangular and regional cooperation mechanisms</w:t>
      </w:r>
      <w:r w:rsidR="00310B65">
        <w:rPr>
          <w:color w:val="000000"/>
        </w:rPr>
        <w:t xml:space="preserve">, </w:t>
      </w:r>
      <w:r>
        <w:rPr>
          <w:color w:val="000000"/>
        </w:rPr>
        <w:t xml:space="preserve"> which started in September 2024 for a period of three years that looks forward to generating new and innovative ways of triangular cooperation, in alliance with multi participants with common interests and a purpose of making the cooperation more efficient and effective; in addition to contribute to the accomplishment of the 2030 Agenda for the Sustainable Development of the countries of Latin America and the Caribbean.</w:t>
      </w:r>
    </w:p>
    <w:p w14:paraId="6319B6C9" w14:textId="77777777" w:rsidR="00AA4A65" w:rsidRDefault="00AC190D">
      <w:pPr>
        <w:pBdr>
          <w:top w:val="nil"/>
          <w:left w:val="nil"/>
          <w:bottom w:val="nil"/>
          <w:right w:val="nil"/>
          <w:between w:val="nil"/>
        </w:pBdr>
        <w:spacing w:before="180" w:line="259" w:lineRule="auto"/>
        <w:ind w:left="622" w:right="981"/>
        <w:jc w:val="both"/>
        <w:rPr>
          <w:color w:val="000000"/>
        </w:rPr>
      </w:pPr>
      <w:r>
        <w:rPr>
          <w:color w:val="000000"/>
        </w:rPr>
        <w:t>The “International Diploma in Cybersecurity” responds to the necessity of training professionals of Latin America and the Caribbean that are skilled and certified, as well as, integrate safely into the digital economy and digital transformation processes, by the deepening of their knowledge and techniques for the development of projects in the frame of digital economy or digital transformation, thus contributing to the development of their countries in the region.</w:t>
      </w:r>
    </w:p>
    <w:p w14:paraId="6C8639EC" w14:textId="08E2C142" w:rsidR="00AA4A65" w:rsidRDefault="00AC190D">
      <w:pPr>
        <w:pBdr>
          <w:top w:val="nil"/>
          <w:left w:val="nil"/>
          <w:bottom w:val="nil"/>
          <w:right w:val="nil"/>
          <w:between w:val="nil"/>
        </w:pBdr>
        <w:spacing w:before="180" w:line="259" w:lineRule="auto"/>
        <w:ind w:left="622" w:right="981"/>
        <w:jc w:val="both"/>
        <w:rPr>
          <w:color w:val="000000"/>
        </w:rPr>
      </w:pPr>
      <w:r>
        <w:rPr>
          <w:color w:val="000000"/>
        </w:rPr>
        <w:t xml:space="preserve">This </w:t>
      </w:r>
      <w:r w:rsidR="00C77957">
        <w:rPr>
          <w:color w:val="000000"/>
        </w:rPr>
        <w:t>Diploma will</w:t>
      </w:r>
      <w:r>
        <w:rPr>
          <w:color w:val="000000"/>
        </w:rPr>
        <w:t xml:space="preserve"> be implemented for three (3) years, starting </w:t>
      </w:r>
      <w:r w:rsidR="00C77957">
        <w:rPr>
          <w:color w:val="000000"/>
        </w:rPr>
        <w:t>in</w:t>
      </w:r>
      <w:r>
        <w:rPr>
          <w:color w:val="000000"/>
        </w:rPr>
        <w:t xml:space="preserve"> </w:t>
      </w:r>
      <w:r w:rsidR="00C77957">
        <w:rPr>
          <w:color w:val="000000"/>
        </w:rPr>
        <w:t xml:space="preserve">the </w:t>
      </w:r>
      <w:r>
        <w:rPr>
          <w:color w:val="000000"/>
        </w:rPr>
        <w:t xml:space="preserve">2025 Japanese Financial Year and consists </w:t>
      </w:r>
      <w:r w:rsidR="00C77957">
        <w:rPr>
          <w:color w:val="000000"/>
        </w:rPr>
        <w:t>of</w:t>
      </w:r>
      <w:r>
        <w:rPr>
          <w:color w:val="000000"/>
        </w:rPr>
        <w:t xml:space="preserve"> three (3) online versions (one version each Japanese financial year until September 2027)</w:t>
      </w:r>
      <w:r w:rsidR="00CB1C1D">
        <w:rPr>
          <w:color w:val="000000"/>
        </w:rPr>
        <w:t xml:space="preserve"> </w:t>
      </w:r>
      <w:r>
        <w:rPr>
          <w:color w:val="000000"/>
        </w:rPr>
        <w:t xml:space="preserve">as part of the Japan Chile Partnership Program (2030 JCPP Project) and the Technical Cooperation Agreement signed between the Government of Japan and the Government of the Republic of Chile. The first edition of this Diploma will be </w:t>
      </w:r>
      <w:r w:rsidR="00C77957">
        <w:rPr>
          <w:color w:val="000000"/>
        </w:rPr>
        <w:t>implemented</w:t>
      </w:r>
      <w:r>
        <w:rPr>
          <w:color w:val="000000"/>
        </w:rPr>
        <w:t xml:space="preserve"> </w:t>
      </w:r>
      <w:r w:rsidR="00C77957">
        <w:rPr>
          <w:color w:val="000000"/>
        </w:rPr>
        <w:t>from</w:t>
      </w:r>
      <w:r>
        <w:rPr>
          <w:color w:val="000000"/>
        </w:rPr>
        <w:t xml:space="preserve"> September </w:t>
      </w:r>
      <w:r w:rsidR="00C77957">
        <w:rPr>
          <w:color w:val="000000"/>
        </w:rPr>
        <w:t>to</w:t>
      </w:r>
      <w:r>
        <w:rPr>
          <w:color w:val="000000"/>
        </w:rPr>
        <w:t xml:space="preserve"> </w:t>
      </w:r>
      <w:r w:rsidR="00B81309">
        <w:rPr>
          <w:color w:val="000000"/>
        </w:rPr>
        <w:t>December</w:t>
      </w:r>
      <w:r>
        <w:rPr>
          <w:color w:val="000000"/>
        </w:rPr>
        <w:t xml:space="preserve"> 2025.</w:t>
      </w:r>
    </w:p>
    <w:p w14:paraId="74690B11" w14:textId="77777777" w:rsidR="00AA4A65" w:rsidRDefault="00AA4A65">
      <w:pPr>
        <w:pBdr>
          <w:top w:val="nil"/>
          <w:left w:val="nil"/>
          <w:bottom w:val="nil"/>
          <w:right w:val="nil"/>
          <w:between w:val="nil"/>
        </w:pBdr>
        <w:spacing w:before="180" w:line="259" w:lineRule="auto"/>
        <w:ind w:left="622" w:right="981"/>
        <w:jc w:val="both"/>
        <w:rPr>
          <w:color w:val="000000"/>
        </w:rPr>
      </w:pPr>
    </w:p>
    <w:p w14:paraId="7CDA8096" w14:textId="77777777" w:rsidR="00AA4A65" w:rsidRDefault="00AC190D">
      <w:pPr>
        <w:pStyle w:val="Ttulo1"/>
        <w:spacing w:before="41"/>
        <w:ind w:left="622" w:firstLine="0"/>
      </w:pPr>
      <w:r>
        <w:t>INTERNATIONAL COOPERATION FOR DEVELOPMENT</w:t>
      </w:r>
    </w:p>
    <w:p w14:paraId="6583EC9B" w14:textId="77777777" w:rsidR="00AA4A65" w:rsidRDefault="00AC190D">
      <w:pPr>
        <w:pBdr>
          <w:top w:val="nil"/>
          <w:left w:val="nil"/>
          <w:bottom w:val="nil"/>
          <w:right w:val="nil"/>
          <w:between w:val="nil"/>
        </w:pBdr>
        <w:spacing w:before="180" w:line="259" w:lineRule="auto"/>
        <w:ind w:left="622" w:right="981"/>
        <w:jc w:val="both"/>
        <w:rPr>
          <w:color w:val="000000"/>
        </w:rPr>
      </w:pPr>
      <w:r>
        <w:rPr>
          <w:color w:val="000000"/>
        </w:rPr>
        <w:t>Chile has put into practice a cooperation strategy for the development, which reflects the promotion of the collaboration relationships between Chile and Japan towards countries of our region and are delimited by the foreign policy of Chile, which can be defined in two ideas: first, the “turquoise policy” which looks for the mitigation of the climate change and the protection of the ocean and ecosystems with special focus on moving towards a more sustainable development model; second, is the idea in relation with the “feminist policy” which demonstrates the Chilean commitment to the Human Rights and the participation of women in equal conditions. Therefore, having parity of composition will be encouraged in this and other programs of human capital training.</w:t>
      </w:r>
    </w:p>
    <w:p w14:paraId="1118E8BA" w14:textId="77777777" w:rsidR="00AA4A65" w:rsidRDefault="00AC190D">
      <w:pPr>
        <w:pBdr>
          <w:top w:val="nil"/>
          <w:left w:val="nil"/>
          <w:bottom w:val="nil"/>
          <w:right w:val="nil"/>
          <w:between w:val="nil"/>
        </w:pBdr>
        <w:spacing w:before="180" w:line="259" w:lineRule="auto"/>
        <w:ind w:left="622" w:right="981"/>
        <w:jc w:val="both"/>
        <w:rPr>
          <w:color w:val="000000"/>
        </w:rPr>
      </w:pPr>
      <w:r>
        <w:rPr>
          <w:color w:val="000000"/>
        </w:rPr>
        <w:lastRenderedPageBreak/>
        <w:t>Otherwise, the strategy of the Government of Japan cooperation towards Chile determines as a priority the active promotion of the triangular cooperation and the support towards the accomplishment of the goals of the Sustainable Development Goals (SDGs) of the benefited countries. In this context, under the wing of the 2030 JCPP, initially agreed by the governments in 1999 and renewed in 2018, many initiatives managed through JICA have been made for the cooperation of the region.</w:t>
      </w:r>
    </w:p>
    <w:p w14:paraId="03A4E910" w14:textId="77777777" w:rsidR="00AA4A65" w:rsidRDefault="00AA4A65">
      <w:pPr>
        <w:jc w:val="both"/>
        <w:rPr>
          <w:color w:val="EE0000"/>
          <w:highlight w:val="yellow"/>
        </w:rPr>
      </w:pPr>
    </w:p>
    <w:p w14:paraId="688DB4D8" w14:textId="77777777" w:rsidR="00AA4A65" w:rsidRDefault="00AA4A65">
      <w:pPr>
        <w:jc w:val="both"/>
        <w:rPr>
          <w:color w:val="EE0000"/>
          <w:highlight w:val="yellow"/>
        </w:rPr>
      </w:pPr>
    </w:p>
    <w:p w14:paraId="1F5FBEDA" w14:textId="77777777" w:rsidR="00AA4A65" w:rsidRDefault="00AC190D">
      <w:pPr>
        <w:pStyle w:val="Ttulo1"/>
        <w:spacing w:before="33"/>
        <w:ind w:left="622" w:firstLine="0"/>
        <w:jc w:val="both"/>
      </w:pPr>
      <w:r>
        <w:t>GENERAL BACKGROUND OF THE DIPLOMA</w:t>
      </w:r>
    </w:p>
    <w:p w14:paraId="372978C1" w14:textId="77777777" w:rsidR="00AA4A65" w:rsidRDefault="00AA4A65">
      <w:pPr>
        <w:pBdr>
          <w:top w:val="nil"/>
          <w:left w:val="nil"/>
          <w:bottom w:val="nil"/>
          <w:right w:val="nil"/>
          <w:between w:val="nil"/>
        </w:pBdr>
        <w:spacing w:before="94"/>
        <w:rPr>
          <w:b/>
          <w:color w:val="000000"/>
        </w:rPr>
      </w:pPr>
    </w:p>
    <w:p w14:paraId="4D0A497F" w14:textId="77777777" w:rsidR="00AA4A65" w:rsidRDefault="00AC190D">
      <w:pPr>
        <w:numPr>
          <w:ilvl w:val="0"/>
          <w:numId w:val="7"/>
        </w:numPr>
        <w:pBdr>
          <w:top w:val="nil"/>
          <w:left w:val="nil"/>
          <w:bottom w:val="nil"/>
          <w:right w:val="nil"/>
          <w:between w:val="nil"/>
        </w:pBdr>
        <w:tabs>
          <w:tab w:val="left" w:pos="1701"/>
        </w:tabs>
        <w:ind w:left="1701"/>
        <w:rPr>
          <w:b/>
          <w:color w:val="000000"/>
        </w:rPr>
      </w:pPr>
      <w:r>
        <w:rPr>
          <w:b/>
          <w:color w:val="000000"/>
        </w:rPr>
        <w:t>MAIN GOAL</w:t>
      </w:r>
    </w:p>
    <w:p w14:paraId="1EB26E9F" w14:textId="3106B800" w:rsidR="00AA4A65" w:rsidRDefault="00C77957">
      <w:pPr>
        <w:pBdr>
          <w:top w:val="nil"/>
          <w:left w:val="nil"/>
          <w:bottom w:val="nil"/>
          <w:right w:val="nil"/>
          <w:between w:val="nil"/>
        </w:pBdr>
        <w:spacing w:before="180" w:line="259" w:lineRule="auto"/>
        <w:ind w:left="622" w:right="981"/>
        <w:jc w:val="both"/>
        <w:rPr>
          <w:color w:val="000000"/>
        </w:rPr>
      </w:pPr>
      <w:r>
        <w:rPr>
          <w:color w:val="000000"/>
        </w:rPr>
        <w:t>P</w:t>
      </w:r>
      <w:r w:rsidR="00AC190D">
        <w:rPr>
          <w:color w:val="000000"/>
        </w:rPr>
        <w:t xml:space="preserve">rofessionals </w:t>
      </w:r>
      <w:r>
        <w:rPr>
          <w:color w:val="000000"/>
        </w:rPr>
        <w:t>from</w:t>
      </w:r>
      <w:r w:rsidR="00AC190D">
        <w:rPr>
          <w:color w:val="000000"/>
        </w:rPr>
        <w:t xml:space="preserve"> Latin America and the Caribbean are skilled and certified, as well as integrate safely into the digital economy and digital transformation processes.</w:t>
      </w:r>
    </w:p>
    <w:p w14:paraId="3E4A894D" w14:textId="77777777" w:rsidR="00AA4A65" w:rsidRDefault="00AA4A65">
      <w:pPr>
        <w:pBdr>
          <w:top w:val="nil"/>
          <w:left w:val="nil"/>
          <w:bottom w:val="nil"/>
          <w:right w:val="nil"/>
          <w:between w:val="nil"/>
        </w:pBdr>
        <w:spacing w:before="71"/>
        <w:rPr>
          <w:color w:val="000000"/>
        </w:rPr>
      </w:pPr>
    </w:p>
    <w:p w14:paraId="4C822A03" w14:textId="77777777" w:rsidR="00AA4A65" w:rsidRDefault="00AC190D">
      <w:pPr>
        <w:pStyle w:val="Ttulo1"/>
        <w:numPr>
          <w:ilvl w:val="0"/>
          <w:numId w:val="7"/>
        </w:numPr>
        <w:tabs>
          <w:tab w:val="left" w:pos="1701"/>
        </w:tabs>
        <w:spacing w:before="1"/>
        <w:ind w:left="1701"/>
      </w:pPr>
      <w:r>
        <w:t>OBJECTIVES OF THE DIPLOMA</w:t>
      </w:r>
    </w:p>
    <w:p w14:paraId="3892832A" w14:textId="10A873C0" w:rsidR="00AA4A65" w:rsidRDefault="00C77957">
      <w:pPr>
        <w:pBdr>
          <w:top w:val="nil"/>
          <w:left w:val="nil"/>
          <w:bottom w:val="nil"/>
          <w:right w:val="nil"/>
          <w:between w:val="nil"/>
        </w:pBdr>
        <w:spacing w:before="180" w:line="259" w:lineRule="auto"/>
        <w:ind w:left="622" w:right="981"/>
        <w:jc w:val="both"/>
        <w:rPr>
          <w:color w:val="000000"/>
        </w:rPr>
      </w:pPr>
      <w:r>
        <w:rPr>
          <w:color w:val="000000"/>
        </w:rPr>
        <w:t>P</w:t>
      </w:r>
      <w:r w:rsidR="00AC190D">
        <w:rPr>
          <w:color w:val="000000"/>
        </w:rPr>
        <w:t xml:space="preserve">rofessionals </w:t>
      </w:r>
      <w:r>
        <w:rPr>
          <w:color w:val="000000"/>
        </w:rPr>
        <w:t>from</w:t>
      </w:r>
      <w:r w:rsidR="00AC190D">
        <w:rPr>
          <w:color w:val="000000"/>
        </w:rPr>
        <w:t xml:space="preserve"> Latin America and the Caribbean deepen their knowledge and techniques for the development of projects in the frame of digital economy or digital transformation, thus contributing to the development of their countries and the region.</w:t>
      </w:r>
    </w:p>
    <w:p w14:paraId="67BEC66F" w14:textId="77777777" w:rsidR="00AA4A65" w:rsidRDefault="00AA4A65">
      <w:pPr>
        <w:pBdr>
          <w:top w:val="nil"/>
          <w:left w:val="nil"/>
          <w:bottom w:val="nil"/>
          <w:right w:val="nil"/>
          <w:between w:val="nil"/>
        </w:pBdr>
        <w:spacing w:before="74"/>
        <w:rPr>
          <w:color w:val="000000"/>
        </w:rPr>
      </w:pPr>
    </w:p>
    <w:p w14:paraId="1CCF8AE9" w14:textId="77777777" w:rsidR="00AA4A65" w:rsidRDefault="00AC190D">
      <w:pPr>
        <w:pStyle w:val="Ttulo1"/>
        <w:numPr>
          <w:ilvl w:val="0"/>
          <w:numId w:val="7"/>
        </w:numPr>
        <w:tabs>
          <w:tab w:val="left" w:pos="1701"/>
        </w:tabs>
        <w:ind w:left="1701"/>
      </w:pPr>
      <w:r>
        <w:t>EXPECTED RESULTS</w:t>
      </w:r>
    </w:p>
    <w:p w14:paraId="6110C66A" w14:textId="5F907F61" w:rsidR="00AA4A65" w:rsidRDefault="00AC190D">
      <w:pPr>
        <w:pBdr>
          <w:top w:val="nil"/>
          <w:left w:val="nil"/>
          <w:bottom w:val="nil"/>
          <w:right w:val="nil"/>
          <w:between w:val="nil"/>
        </w:pBdr>
        <w:spacing w:before="180" w:line="259" w:lineRule="auto"/>
        <w:ind w:left="622" w:right="981"/>
        <w:jc w:val="both"/>
        <w:rPr>
          <w:color w:val="000000"/>
        </w:rPr>
      </w:pPr>
      <w:r>
        <w:rPr>
          <w:color w:val="000000"/>
        </w:rPr>
        <w:t>Once the diploma is finished</w:t>
      </w:r>
      <w:r w:rsidR="00B81309">
        <w:rPr>
          <w:color w:val="000000"/>
        </w:rPr>
        <w:t>,</w:t>
      </w:r>
      <w:r>
        <w:rPr>
          <w:color w:val="000000"/>
        </w:rPr>
        <w:t xml:space="preserve"> participants will have acquired the following skills:</w:t>
      </w:r>
    </w:p>
    <w:p w14:paraId="5B98AC12" w14:textId="45738D92" w:rsidR="00AA4A65" w:rsidRDefault="00C77957">
      <w:pPr>
        <w:numPr>
          <w:ilvl w:val="0"/>
          <w:numId w:val="2"/>
        </w:numPr>
        <w:pBdr>
          <w:top w:val="nil"/>
          <w:left w:val="nil"/>
          <w:bottom w:val="nil"/>
          <w:right w:val="nil"/>
          <w:between w:val="nil"/>
        </w:pBdr>
        <w:spacing w:before="180" w:line="259" w:lineRule="auto"/>
        <w:ind w:right="981"/>
        <w:jc w:val="both"/>
        <w:rPr>
          <w:color w:val="000000"/>
        </w:rPr>
      </w:pPr>
      <w:r>
        <w:rPr>
          <w:color w:val="000000"/>
        </w:rPr>
        <w:t>K</w:t>
      </w:r>
      <w:r w:rsidR="00AC190D">
        <w:rPr>
          <w:color w:val="000000"/>
        </w:rPr>
        <w:t>nowledge that allows them to face more complex challenges in cybersecurity in their organizations which creates an enhancing effect of the benefits for the professionals, their organization, and the community where the teams are developing digital economy or digital transformation projects.</w:t>
      </w:r>
    </w:p>
    <w:p w14:paraId="0B0E0708" w14:textId="27F2F3A5" w:rsidR="00AA4A65" w:rsidRDefault="00C77957">
      <w:pPr>
        <w:numPr>
          <w:ilvl w:val="0"/>
          <w:numId w:val="2"/>
        </w:numPr>
        <w:pBdr>
          <w:top w:val="nil"/>
          <w:left w:val="nil"/>
          <w:bottom w:val="nil"/>
          <w:right w:val="nil"/>
          <w:between w:val="nil"/>
        </w:pBdr>
        <w:spacing w:before="180" w:line="259" w:lineRule="auto"/>
        <w:ind w:right="981"/>
        <w:jc w:val="both"/>
        <w:rPr>
          <w:color w:val="000000"/>
        </w:rPr>
      </w:pPr>
      <w:r>
        <w:rPr>
          <w:color w:val="000000"/>
        </w:rPr>
        <w:t>C</w:t>
      </w:r>
      <w:r w:rsidR="00AC190D">
        <w:rPr>
          <w:color w:val="000000"/>
        </w:rPr>
        <w:t xml:space="preserve">reate </w:t>
      </w:r>
      <w:r w:rsidR="00AC190D">
        <w:t>an action</w:t>
      </w:r>
      <w:r w:rsidR="00AC190D">
        <w:rPr>
          <w:color w:val="000000"/>
        </w:rPr>
        <w:t xml:space="preserve"> plan to</w:t>
      </w:r>
      <w:r w:rsidR="003F227E">
        <w:rPr>
          <w:color w:val="000000"/>
        </w:rPr>
        <w:t xml:space="preserve"> develop</w:t>
      </w:r>
      <w:r w:rsidR="00AC190D">
        <w:rPr>
          <w:color w:val="000000"/>
        </w:rPr>
        <w:t xml:space="preserve"> a concrete activity related to the subjects taught in the diploma.</w:t>
      </w:r>
    </w:p>
    <w:p w14:paraId="3430853D" w14:textId="2E79CE58" w:rsidR="00AA4A65" w:rsidRDefault="00C77957">
      <w:pPr>
        <w:numPr>
          <w:ilvl w:val="0"/>
          <w:numId w:val="2"/>
        </w:numPr>
        <w:pBdr>
          <w:top w:val="nil"/>
          <w:left w:val="nil"/>
          <w:bottom w:val="nil"/>
          <w:right w:val="nil"/>
          <w:between w:val="nil"/>
        </w:pBdr>
        <w:spacing w:before="180" w:line="259" w:lineRule="auto"/>
        <w:ind w:right="981"/>
        <w:jc w:val="both"/>
        <w:rPr>
          <w:color w:val="000000"/>
        </w:rPr>
      </w:pPr>
      <w:r>
        <w:rPr>
          <w:color w:val="000000"/>
        </w:rPr>
        <w:t>E</w:t>
      </w:r>
      <w:r w:rsidR="00AC190D">
        <w:rPr>
          <w:color w:val="000000"/>
        </w:rPr>
        <w:t>ncourage the creation of a peer network in the subject where they can share experiences, doubts, and good practices.</w:t>
      </w:r>
    </w:p>
    <w:p w14:paraId="44744C01" w14:textId="77777777" w:rsidR="00AA4A65" w:rsidRDefault="00AA4A65">
      <w:pPr>
        <w:pBdr>
          <w:top w:val="nil"/>
          <w:left w:val="nil"/>
          <w:bottom w:val="nil"/>
          <w:right w:val="nil"/>
          <w:between w:val="nil"/>
        </w:pBdr>
        <w:spacing w:line="259" w:lineRule="auto"/>
        <w:ind w:right="981"/>
        <w:jc w:val="both"/>
        <w:rPr>
          <w:color w:val="000000"/>
        </w:rPr>
      </w:pPr>
    </w:p>
    <w:p w14:paraId="3C9489D8" w14:textId="77777777" w:rsidR="00AA4A65" w:rsidRDefault="00AC190D">
      <w:pPr>
        <w:pStyle w:val="Ttulo1"/>
        <w:numPr>
          <w:ilvl w:val="0"/>
          <w:numId w:val="7"/>
        </w:numPr>
        <w:tabs>
          <w:tab w:val="left" w:pos="1701"/>
        </w:tabs>
        <w:spacing w:before="1" w:after="240"/>
        <w:ind w:left="1701"/>
      </w:pPr>
      <w:r>
        <w:t>IMPLEMENTING INSTITUTION</w:t>
      </w:r>
    </w:p>
    <w:p w14:paraId="29790840" w14:textId="77777777" w:rsidR="00AA4A65" w:rsidRDefault="00AC190D">
      <w:pPr>
        <w:pBdr>
          <w:top w:val="nil"/>
          <w:left w:val="nil"/>
          <w:bottom w:val="nil"/>
          <w:right w:val="nil"/>
          <w:between w:val="nil"/>
        </w:pBdr>
        <w:spacing w:before="1" w:line="259" w:lineRule="auto"/>
        <w:ind w:left="622" w:right="977"/>
        <w:jc w:val="both"/>
        <w:rPr>
          <w:color w:val="000000"/>
        </w:rPr>
      </w:pPr>
      <w:r>
        <w:rPr>
          <w:color w:val="000000"/>
        </w:rPr>
        <w:t>The University of Chile has the mission of generating, integrating, and communicating the knowledge of all areas of knowledge and mastery of the culture. The fulfillment of this mission is made through the functions of teaching, investigating, and creating sciences and technologies, humanities, and arts, as well as the extension of knowledge and culture in its vastness. The institution ensures the performance of these functions with the highest level needed.</w:t>
      </w:r>
    </w:p>
    <w:p w14:paraId="233E3E7E" w14:textId="77777777" w:rsidR="00AA4A65" w:rsidRDefault="00AA4A65">
      <w:pPr>
        <w:pBdr>
          <w:top w:val="nil"/>
          <w:left w:val="nil"/>
          <w:bottom w:val="nil"/>
          <w:right w:val="nil"/>
          <w:between w:val="nil"/>
        </w:pBdr>
        <w:spacing w:line="259" w:lineRule="auto"/>
        <w:jc w:val="both"/>
        <w:rPr>
          <w:color w:val="000000"/>
        </w:rPr>
      </w:pPr>
    </w:p>
    <w:p w14:paraId="25F026F1" w14:textId="77777777" w:rsidR="00AA4A65" w:rsidRDefault="00AC190D">
      <w:pPr>
        <w:pStyle w:val="Ttulo1"/>
        <w:numPr>
          <w:ilvl w:val="0"/>
          <w:numId w:val="7"/>
        </w:numPr>
        <w:tabs>
          <w:tab w:val="left" w:pos="1701"/>
        </w:tabs>
        <w:spacing w:before="33"/>
        <w:ind w:left="1701"/>
      </w:pPr>
      <w:r>
        <w:t>DURATION OF THE DIPLOMA</w:t>
      </w:r>
    </w:p>
    <w:p w14:paraId="0912A3C0" w14:textId="4E7C2B62" w:rsidR="00AA4A65" w:rsidRDefault="00AC190D">
      <w:pPr>
        <w:pBdr>
          <w:top w:val="nil"/>
          <w:left w:val="nil"/>
          <w:bottom w:val="nil"/>
          <w:right w:val="nil"/>
          <w:between w:val="nil"/>
        </w:pBdr>
        <w:spacing w:before="182" w:line="259" w:lineRule="auto"/>
        <w:ind w:left="622" w:right="981"/>
        <w:jc w:val="both"/>
        <w:rPr>
          <w:color w:val="000000"/>
        </w:rPr>
      </w:pPr>
      <w:r>
        <w:rPr>
          <w:color w:val="000000"/>
        </w:rPr>
        <w:t xml:space="preserve">The Diploma will be held </w:t>
      </w:r>
      <w:r>
        <w:t>from</w:t>
      </w:r>
      <w:r>
        <w:rPr>
          <w:color w:val="000000"/>
        </w:rPr>
        <w:t xml:space="preserve"> September 23 until December 11</w:t>
      </w:r>
      <w:r w:rsidR="00CB1C1D">
        <w:rPr>
          <w:color w:val="000000"/>
        </w:rPr>
        <w:t>,</w:t>
      </w:r>
      <w:r>
        <w:rPr>
          <w:color w:val="000000"/>
        </w:rPr>
        <w:t xml:space="preserve"> </w:t>
      </w:r>
      <w:r w:rsidR="00B81309">
        <w:rPr>
          <w:color w:val="000000"/>
        </w:rPr>
        <w:t>2025;</w:t>
      </w:r>
      <w:r>
        <w:rPr>
          <w:color w:val="000000"/>
        </w:rPr>
        <w:t xml:space="preserve"> in online modality</w:t>
      </w:r>
      <w:r w:rsidR="00310B65">
        <w:rPr>
          <w:color w:val="000000"/>
        </w:rPr>
        <w:t xml:space="preserve"> is </w:t>
      </w:r>
      <w:r>
        <w:rPr>
          <w:color w:val="000000"/>
        </w:rPr>
        <w:t>12 weeks</w:t>
      </w:r>
      <w:r w:rsidR="00310B65">
        <w:rPr>
          <w:color w:val="000000"/>
        </w:rPr>
        <w:t xml:space="preserve"> in duration</w:t>
      </w:r>
      <w:r>
        <w:rPr>
          <w:color w:val="000000"/>
        </w:rPr>
        <w:t xml:space="preserve">, which includes 72 hours of seminars, workshops, and synchronic group </w:t>
      </w:r>
      <w:r>
        <w:rPr>
          <w:color w:val="000000"/>
        </w:rPr>
        <w:lastRenderedPageBreak/>
        <w:t>activities (2 sessions per week, 3 hours each session).</w:t>
      </w:r>
    </w:p>
    <w:p w14:paraId="2B20B912" w14:textId="77777777" w:rsidR="00AA4A65" w:rsidRDefault="00AC190D">
      <w:pPr>
        <w:pBdr>
          <w:top w:val="nil"/>
          <w:left w:val="nil"/>
          <w:bottom w:val="nil"/>
          <w:right w:val="nil"/>
          <w:between w:val="nil"/>
        </w:pBdr>
        <w:spacing w:before="182" w:line="259" w:lineRule="auto"/>
        <w:ind w:left="622" w:right="981"/>
        <w:jc w:val="both"/>
        <w:rPr>
          <w:color w:val="000000"/>
        </w:rPr>
      </w:pPr>
      <w:r>
        <w:rPr>
          <w:color w:val="000000"/>
        </w:rPr>
        <w:t>This Diploma is 100% online (via streaming) through the Zoom platform for live transmission of each class from the teachers/experts and the Support Platform for Teaching U-</w:t>
      </w:r>
      <w:proofErr w:type="spellStart"/>
      <w:r>
        <w:rPr>
          <w:color w:val="000000"/>
        </w:rPr>
        <w:t>Cursos</w:t>
      </w:r>
      <w:proofErr w:type="spellEnd"/>
      <w:r>
        <w:rPr>
          <w:color w:val="000000"/>
        </w:rPr>
        <w:t>.</w:t>
      </w:r>
    </w:p>
    <w:p w14:paraId="2168A37C" w14:textId="582802A1" w:rsidR="00AA4A65" w:rsidRDefault="00AC190D">
      <w:pPr>
        <w:pBdr>
          <w:top w:val="nil"/>
          <w:left w:val="nil"/>
          <w:bottom w:val="nil"/>
          <w:right w:val="nil"/>
          <w:between w:val="nil"/>
        </w:pBdr>
        <w:spacing w:before="182" w:line="259" w:lineRule="auto"/>
        <w:ind w:left="622" w:right="981"/>
        <w:jc w:val="both"/>
        <w:rPr>
          <w:color w:val="000000"/>
        </w:rPr>
      </w:pPr>
      <w:r>
        <w:rPr>
          <w:color w:val="000000"/>
        </w:rPr>
        <w:t>The approval conditions of the Diploma</w:t>
      </w:r>
      <w:r w:rsidR="00B81309">
        <w:rPr>
          <w:color w:val="000000"/>
        </w:rPr>
        <w:t xml:space="preserve"> are </w:t>
      </w:r>
      <w:r w:rsidR="003F227E">
        <w:rPr>
          <w:color w:val="000000"/>
        </w:rPr>
        <w:t>related to the following</w:t>
      </w:r>
      <w:r>
        <w:rPr>
          <w:color w:val="000000"/>
        </w:rPr>
        <w:t xml:space="preserve"> attendance and evaluation </w:t>
      </w:r>
      <w:r w:rsidR="003F227E">
        <w:rPr>
          <w:color w:val="000000"/>
        </w:rPr>
        <w:t>criteria</w:t>
      </w:r>
      <w:r>
        <w:rPr>
          <w:color w:val="000000"/>
        </w:rPr>
        <w:t xml:space="preserve">: </w:t>
      </w:r>
    </w:p>
    <w:p w14:paraId="46548B83" w14:textId="77777777" w:rsidR="00AA4A65" w:rsidRDefault="00AC190D">
      <w:pPr>
        <w:numPr>
          <w:ilvl w:val="0"/>
          <w:numId w:val="4"/>
        </w:numPr>
        <w:pBdr>
          <w:top w:val="nil"/>
          <w:left w:val="nil"/>
          <w:bottom w:val="nil"/>
          <w:right w:val="nil"/>
          <w:between w:val="nil"/>
        </w:pBdr>
        <w:spacing w:before="182" w:line="259" w:lineRule="auto"/>
        <w:ind w:right="981"/>
        <w:jc w:val="both"/>
        <w:rPr>
          <w:color w:val="000000"/>
        </w:rPr>
      </w:pPr>
      <w:r>
        <w:rPr>
          <w:color w:val="000000"/>
        </w:rPr>
        <w:t>Minimum attendance of 80% of the synchronic classes of the Diploma</w:t>
      </w:r>
    </w:p>
    <w:p w14:paraId="3478F4A9" w14:textId="77777777" w:rsidR="00AA4A65" w:rsidRDefault="00AC190D">
      <w:pPr>
        <w:numPr>
          <w:ilvl w:val="0"/>
          <w:numId w:val="4"/>
        </w:numPr>
        <w:pBdr>
          <w:top w:val="nil"/>
          <w:left w:val="nil"/>
          <w:bottom w:val="nil"/>
          <w:right w:val="nil"/>
          <w:between w:val="nil"/>
        </w:pBdr>
        <w:spacing w:line="259" w:lineRule="auto"/>
        <w:ind w:right="981"/>
        <w:jc w:val="both"/>
        <w:rPr>
          <w:color w:val="000000"/>
        </w:rPr>
      </w:pPr>
      <w:r>
        <w:rPr>
          <w:color w:val="000000"/>
        </w:rPr>
        <w:t>Draft an essay and obtain the minimum grade of 4.0</w:t>
      </w:r>
      <w:r>
        <w:rPr>
          <w:color w:val="000000"/>
          <w:vertAlign w:val="superscript"/>
        </w:rPr>
        <w:footnoteReference w:id="1"/>
      </w:r>
      <w:r>
        <w:rPr>
          <w:color w:val="000000"/>
        </w:rPr>
        <w:t xml:space="preserve"> for approval.</w:t>
      </w:r>
    </w:p>
    <w:p w14:paraId="1F4EC998" w14:textId="11F9AF29" w:rsidR="00AA4A65" w:rsidRDefault="00310B65">
      <w:pPr>
        <w:numPr>
          <w:ilvl w:val="0"/>
          <w:numId w:val="4"/>
        </w:numPr>
        <w:pBdr>
          <w:top w:val="nil"/>
          <w:left w:val="nil"/>
          <w:bottom w:val="nil"/>
          <w:right w:val="nil"/>
          <w:between w:val="nil"/>
        </w:pBdr>
        <w:spacing w:line="259" w:lineRule="auto"/>
        <w:ind w:right="981"/>
        <w:jc w:val="both"/>
        <w:rPr>
          <w:color w:val="000000"/>
        </w:rPr>
      </w:pPr>
      <w:r>
        <w:rPr>
          <w:color w:val="000000"/>
        </w:rPr>
        <w:t>Design</w:t>
      </w:r>
      <w:r w:rsidR="00AC190D">
        <w:rPr>
          <w:color w:val="000000"/>
        </w:rPr>
        <w:t xml:space="preserve"> Action Plans and individual presentations, obtaining the minimum grade of 4.0</w:t>
      </w:r>
      <w:r w:rsidR="00AC190D">
        <w:rPr>
          <w:color w:val="000000"/>
          <w:vertAlign w:val="superscript"/>
        </w:rPr>
        <w:footnoteReference w:id="2"/>
      </w:r>
      <w:r w:rsidR="00AC190D">
        <w:rPr>
          <w:color w:val="000000"/>
        </w:rPr>
        <w:t xml:space="preserve"> for approval.</w:t>
      </w:r>
    </w:p>
    <w:p w14:paraId="2C9889A9" w14:textId="77777777" w:rsidR="00AA4A65" w:rsidRDefault="00AA4A65">
      <w:pPr>
        <w:pBdr>
          <w:top w:val="nil"/>
          <w:left w:val="nil"/>
          <w:bottom w:val="nil"/>
          <w:right w:val="nil"/>
          <w:between w:val="nil"/>
        </w:pBdr>
        <w:spacing w:before="73"/>
        <w:rPr>
          <w:color w:val="000000"/>
        </w:rPr>
      </w:pPr>
    </w:p>
    <w:p w14:paraId="72E5F022" w14:textId="77777777" w:rsidR="00AA4A65" w:rsidRDefault="00AC190D">
      <w:pPr>
        <w:pStyle w:val="Ttulo1"/>
        <w:numPr>
          <w:ilvl w:val="0"/>
          <w:numId w:val="7"/>
        </w:numPr>
        <w:tabs>
          <w:tab w:val="left" w:pos="1701"/>
        </w:tabs>
        <w:ind w:left="1701"/>
      </w:pPr>
      <w:r>
        <w:t>LANGUAGE</w:t>
      </w:r>
    </w:p>
    <w:p w14:paraId="7A3A3D16" w14:textId="0FE446D2" w:rsidR="00AA4A65" w:rsidRDefault="00AC190D">
      <w:pPr>
        <w:pBdr>
          <w:top w:val="nil"/>
          <w:left w:val="nil"/>
          <w:bottom w:val="nil"/>
          <w:right w:val="nil"/>
          <w:between w:val="nil"/>
        </w:pBdr>
        <w:spacing w:before="183"/>
        <w:ind w:left="622"/>
        <w:jc w:val="both"/>
        <w:rPr>
          <w:color w:val="000000"/>
        </w:rPr>
      </w:pPr>
      <w:r>
        <w:rPr>
          <w:color w:val="000000"/>
        </w:rPr>
        <w:t xml:space="preserve">The Diploma will be </w:t>
      </w:r>
      <w:r w:rsidR="00310B65">
        <w:rPr>
          <w:color w:val="000000"/>
        </w:rPr>
        <w:t xml:space="preserve">delivered </w:t>
      </w:r>
      <w:r>
        <w:rPr>
          <w:color w:val="000000"/>
        </w:rPr>
        <w:t>in Spanish</w:t>
      </w:r>
      <w:r w:rsidR="00310B65">
        <w:rPr>
          <w:color w:val="000000"/>
        </w:rPr>
        <w:t>.</w:t>
      </w:r>
    </w:p>
    <w:p w14:paraId="27467532" w14:textId="77777777" w:rsidR="00AA4A65" w:rsidRDefault="00AA4A65">
      <w:pPr>
        <w:pBdr>
          <w:top w:val="nil"/>
          <w:left w:val="nil"/>
          <w:bottom w:val="nil"/>
          <w:right w:val="nil"/>
          <w:between w:val="nil"/>
        </w:pBdr>
        <w:rPr>
          <w:color w:val="000000"/>
        </w:rPr>
      </w:pPr>
    </w:p>
    <w:p w14:paraId="550AD0E9" w14:textId="77777777" w:rsidR="00AA4A65" w:rsidRDefault="00AC190D">
      <w:pPr>
        <w:pStyle w:val="Ttulo1"/>
        <w:numPr>
          <w:ilvl w:val="0"/>
          <w:numId w:val="7"/>
        </w:numPr>
        <w:tabs>
          <w:tab w:val="left" w:pos="1701"/>
        </w:tabs>
        <w:spacing w:before="1"/>
        <w:ind w:left="1701"/>
      </w:pPr>
      <w:r>
        <w:t>PROFILE OF THE PARTICIPANT</w:t>
      </w:r>
    </w:p>
    <w:p w14:paraId="1AFD5B01" w14:textId="77777777" w:rsidR="00AA4A65" w:rsidRDefault="00AC190D">
      <w:pPr>
        <w:pBdr>
          <w:top w:val="nil"/>
          <w:left w:val="nil"/>
          <w:bottom w:val="nil"/>
          <w:right w:val="nil"/>
          <w:between w:val="nil"/>
        </w:pBdr>
        <w:spacing w:before="182" w:line="259" w:lineRule="auto"/>
        <w:ind w:left="622" w:right="981"/>
        <w:jc w:val="both"/>
        <w:rPr>
          <w:color w:val="000000"/>
        </w:rPr>
      </w:pPr>
      <w:r>
        <w:rPr>
          <w:color w:val="000000"/>
        </w:rPr>
        <w:t>Professionals with a bachelor’s degree, technical degree of higher-level education, or of a professional university degree, which are currently working and have work experience in public or private institutions of relevance in the matter related to the Program</w:t>
      </w:r>
      <w:r>
        <w:rPr>
          <w:color w:val="000000"/>
          <w:vertAlign w:val="superscript"/>
        </w:rPr>
        <w:footnoteReference w:id="3"/>
      </w:r>
      <w:r>
        <w:rPr>
          <w:color w:val="000000"/>
        </w:rPr>
        <w:t>.</w:t>
      </w:r>
    </w:p>
    <w:p w14:paraId="0498FF79" w14:textId="77777777" w:rsidR="00AA4A65" w:rsidRDefault="00AA4A65">
      <w:pPr>
        <w:pStyle w:val="Ttulo1"/>
        <w:tabs>
          <w:tab w:val="left" w:pos="1701"/>
        </w:tabs>
        <w:spacing w:before="1"/>
        <w:ind w:left="0" w:firstLine="0"/>
      </w:pPr>
    </w:p>
    <w:p w14:paraId="7C8D6AB8" w14:textId="77777777" w:rsidR="00AA4A65" w:rsidRDefault="00AC190D">
      <w:pPr>
        <w:pStyle w:val="Ttulo1"/>
        <w:numPr>
          <w:ilvl w:val="0"/>
          <w:numId w:val="7"/>
        </w:numPr>
        <w:tabs>
          <w:tab w:val="left" w:pos="1701"/>
        </w:tabs>
        <w:spacing w:before="1"/>
        <w:ind w:left="1701"/>
      </w:pPr>
      <w:r>
        <w:t>BENEFITS OF THE SCHOLARSHIP</w:t>
      </w:r>
    </w:p>
    <w:p w14:paraId="584403A9" w14:textId="3EFEBD9C" w:rsidR="00AA4A65" w:rsidRDefault="00AC190D">
      <w:pPr>
        <w:pBdr>
          <w:top w:val="nil"/>
          <w:left w:val="nil"/>
          <w:bottom w:val="nil"/>
          <w:right w:val="nil"/>
          <w:between w:val="nil"/>
        </w:pBdr>
        <w:spacing w:before="182" w:line="259" w:lineRule="auto"/>
        <w:ind w:left="622" w:right="981"/>
        <w:jc w:val="both"/>
        <w:rPr>
          <w:color w:val="000000"/>
        </w:rPr>
      </w:pPr>
      <w:r>
        <w:rPr>
          <w:color w:val="000000"/>
        </w:rPr>
        <w:t xml:space="preserve">The </w:t>
      </w:r>
      <w:r w:rsidR="00310B65">
        <w:rPr>
          <w:color w:val="000000"/>
        </w:rPr>
        <w:t>selected participants</w:t>
      </w:r>
      <w:r>
        <w:rPr>
          <w:color w:val="000000"/>
        </w:rPr>
        <w:t xml:space="preserve"> will </w:t>
      </w:r>
      <w:r w:rsidR="00310B65">
        <w:rPr>
          <w:color w:val="000000"/>
        </w:rPr>
        <w:t>receive</w:t>
      </w:r>
      <w:r>
        <w:rPr>
          <w:color w:val="000000"/>
        </w:rPr>
        <w:t xml:space="preserve"> scholarship that covers 100% of the following items</w:t>
      </w:r>
      <w:r>
        <w:rPr>
          <w:color w:val="000000"/>
          <w:vertAlign w:val="superscript"/>
        </w:rPr>
        <w:footnoteReference w:id="4"/>
      </w:r>
      <w:r>
        <w:rPr>
          <w:color w:val="000000"/>
        </w:rPr>
        <w:t>:</w:t>
      </w:r>
    </w:p>
    <w:p w14:paraId="444D5D1C" w14:textId="77777777" w:rsidR="00AA4A65" w:rsidRDefault="00AC190D">
      <w:pPr>
        <w:numPr>
          <w:ilvl w:val="0"/>
          <w:numId w:val="3"/>
        </w:numPr>
        <w:pBdr>
          <w:top w:val="nil"/>
          <w:left w:val="nil"/>
          <w:bottom w:val="nil"/>
          <w:right w:val="nil"/>
          <w:between w:val="nil"/>
        </w:pBdr>
        <w:spacing w:before="183"/>
        <w:jc w:val="both"/>
        <w:rPr>
          <w:color w:val="000000"/>
        </w:rPr>
      </w:pPr>
      <w:r>
        <w:rPr>
          <w:color w:val="000000"/>
        </w:rPr>
        <w:t>Enrollment and tuition fees of the program.</w:t>
      </w:r>
    </w:p>
    <w:p w14:paraId="66F9D888" w14:textId="77777777" w:rsidR="00AA4A65" w:rsidRDefault="00AC190D">
      <w:pPr>
        <w:numPr>
          <w:ilvl w:val="0"/>
          <w:numId w:val="3"/>
        </w:numPr>
        <w:pBdr>
          <w:top w:val="nil"/>
          <w:left w:val="nil"/>
          <w:bottom w:val="nil"/>
          <w:right w:val="nil"/>
          <w:between w:val="nil"/>
        </w:pBdr>
        <w:spacing w:before="183"/>
        <w:jc w:val="both"/>
      </w:pPr>
      <w:r>
        <w:rPr>
          <w:color w:val="000000"/>
        </w:rPr>
        <w:t>Digital certificate of approval</w:t>
      </w:r>
    </w:p>
    <w:p w14:paraId="19F4BFB0" w14:textId="77777777" w:rsidR="00AA4A65" w:rsidRDefault="00AA4A65">
      <w:pPr>
        <w:pBdr>
          <w:top w:val="nil"/>
          <w:left w:val="nil"/>
          <w:bottom w:val="nil"/>
          <w:right w:val="nil"/>
          <w:between w:val="nil"/>
        </w:pBdr>
        <w:spacing w:before="136"/>
        <w:rPr>
          <w:color w:val="000000"/>
          <w:sz w:val="20"/>
          <w:szCs w:val="20"/>
        </w:rPr>
      </w:pPr>
    </w:p>
    <w:p w14:paraId="5D6A7417" w14:textId="77777777" w:rsidR="00AA4A65" w:rsidRDefault="00AC190D">
      <w:pPr>
        <w:pStyle w:val="Ttulo1"/>
        <w:numPr>
          <w:ilvl w:val="0"/>
          <w:numId w:val="7"/>
        </w:numPr>
        <w:tabs>
          <w:tab w:val="left" w:pos="1701"/>
        </w:tabs>
      </w:pPr>
      <w:r>
        <w:t>INVITED COUNTRIES</w:t>
      </w:r>
    </w:p>
    <w:p w14:paraId="57F47630" w14:textId="4DBCD3A0" w:rsidR="00AA4A65" w:rsidRDefault="00AC190D">
      <w:pPr>
        <w:pBdr>
          <w:top w:val="nil"/>
          <w:left w:val="nil"/>
          <w:bottom w:val="nil"/>
          <w:right w:val="nil"/>
          <w:between w:val="nil"/>
        </w:pBdr>
        <w:spacing w:before="180" w:line="259" w:lineRule="auto"/>
        <w:ind w:left="622" w:right="978"/>
        <w:jc w:val="both"/>
        <w:rPr>
          <w:color w:val="000000"/>
        </w:rPr>
      </w:pPr>
      <w:r>
        <w:rPr>
          <w:color w:val="000000"/>
        </w:rPr>
        <w:t xml:space="preserve">The governments of the following countries and regions will be invited to nominate applicants for the Diploma: Argentina, Bolivia, Brazil, Colombia, Costa Rica, Cuba, Ecuador, El Salvador, Guatemala, Honduras, Mexico, Panama, Paraguay, Peru, Dominican Republic, Uruguay and the following States members of CARICOM: Antigua and Barbuda, </w:t>
      </w:r>
      <w:r w:rsidR="00310B65">
        <w:rPr>
          <w:color w:val="000000"/>
        </w:rPr>
        <w:t>t</w:t>
      </w:r>
      <w:r>
        <w:rPr>
          <w:color w:val="000000"/>
        </w:rPr>
        <w:t>he Bahamas, Barbados, Belize, Dominica, Grenada, Guyana, Haiti, Jamaica, Saint Lucia, Saint Kitts and Nevis, St Vincent and the Grenadines, Suriname, and Trinidad and Tobago.</w:t>
      </w:r>
    </w:p>
    <w:p w14:paraId="5866F57D" w14:textId="77777777" w:rsidR="00AA4A65" w:rsidRDefault="00AA4A65">
      <w:pPr>
        <w:pBdr>
          <w:top w:val="nil"/>
          <w:left w:val="nil"/>
          <w:bottom w:val="nil"/>
          <w:right w:val="nil"/>
          <w:between w:val="nil"/>
        </w:pBdr>
        <w:spacing w:before="136"/>
        <w:rPr>
          <w:color w:val="000000"/>
          <w:sz w:val="20"/>
          <w:szCs w:val="20"/>
        </w:rPr>
      </w:pPr>
    </w:p>
    <w:p w14:paraId="03D208D9" w14:textId="77777777" w:rsidR="00CB1C1D" w:rsidRDefault="00CB1C1D">
      <w:pPr>
        <w:pBdr>
          <w:top w:val="nil"/>
          <w:left w:val="nil"/>
          <w:bottom w:val="nil"/>
          <w:right w:val="nil"/>
          <w:between w:val="nil"/>
        </w:pBdr>
        <w:spacing w:before="136"/>
        <w:rPr>
          <w:color w:val="000000"/>
          <w:sz w:val="20"/>
          <w:szCs w:val="20"/>
        </w:rPr>
      </w:pPr>
    </w:p>
    <w:p w14:paraId="366A421C" w14:textId="77777777" w:rsidR="00CB1C1D" w:rsidRDefault="00CB1C1D">
      <w:pPr>
        <w:pBdr>
          <w:top w:val="nil"/>
          <w:left w:val="nil"/>
          <w:bottom w:val="nil"/>
          <w:right w:val="nil"/>
          <w:between w:val="nil"/>
        </w:pBdr>
        <w:spacing w:before="136"/>
        <w:rPr>
          <w:color w:val="000000"/>
          <w:sz w:val="20"/>
          <w:szCs w:val="20"/>
        </w:rPr>
      </w:pPr>
    </w:p>
    <w:p w14:paraId="00E4A564" w14:textId="77777777" w:rsidR="00AA4A65" w:rsidRDefault="00AC190D">
      <w:pPr>
        <w:pStyle w:val="Ttulo1"/>
        <w:numPr>
          <w:ilvl w:val="0"/>
          <w:numId w:val="7"/>
        </w:numPr>
        <w:tabs>
          <w:tab w:val="left" w:pos="1701"/>
        </w:tabs>
      </w:pPr>
      <w:r>
        <w:lastRenderedPageBreak/>
        <w:t>TOTAL NUMBER OF PARTICIPANTS</w:t>
      </w:r>
    </w:p>
    <w:p w14:paraId="5EA98CCC" w14:textId="100D280A" w:rsidR="00AA4A65" w:rsidRDefault="00AC190D">
      <w:pPr>
        <w:pBdr>
          <w:top w:val="nil"/>
          <w:left w:val="nil"/>
          <w:bottom w:val="nil"/>
          <w:right w:val="nil"/>
          <w:between w:val="nil"/>
        </w:pBdr>
        <w:spacing w:before="180" w:line="259" w:lineRule="auto"/>
        <w:ind w:left="622" w:right="974"/>
        <w:jc w:val="both"/>
        <w:rPr>
          <w:color w:val="000000"/>
        </w:rPr>
      </w:pPr>
      <w:r>
        <w:rPr>
          <w:color w:val="000000"/>
        </w:rPr>
        <w:t xml:space="preserve">The total number of participants from the invited countries will be no more than </w:t>
      </w:r>
      <w:proofErr w:type="gramStart"/>
      <w:r>
        <w:rPr>
          <w:color w:val="000000"/>
        </w:rPr>
        <w:t>thirty</w:t>
      </w:r>
      <w:r w:rsidR="003F227E">
        <w:rPr>
          <w:color w:val="000000"/>
        </w:rPr>
        <w:t xml:space="preserve"> (30)</w:t>
      </w:r>
      <w:proofErr w:type="gramEnd"/>
      <w:r w:rsidR="003F227E">
        <w:rPr>
          <w:color w:val="000000"/>
        </w:rPr>
        <w:t xml:space="preserve"> in</w:t>
      </w:r>
      <w:r>
        <w:rPr>
          <w:color w:val="000000"/>
        </w:rPr>
        <w:t xml:space="preserve"> total</w:t>
      </w:r>
      <w:r>
        <w:rPr>
          <w:color w:val="000000"/>
          <w:vertAlign w:val="superscript"/>
        </w:rPr>
        <w:footnoteReference w:id="5"/>
      </w:r>
      <w:r>
        <w:rPr>
          <w:color w:val="000000"/>
        </w:rPr>
        <w:t xml:space="preserve"> and no vacant per country is pre-established.</w:t>
      </w:r>
    </w:p>
    <w:p w14:paraId="298B530A" w14:textId="77777777" w:rsidR="00AA4A65" w:rsidRDefault="00AA4A65">
      <w:pPr>
        <w:rPr>
          <w:sz w:val="20"/>
          <w:szCs w:val="20"/>
        </w:rPr>
      </w:pPr>
    </w:p>
    <w:p w14:paraId="60FD7F45" w14:textId="77777777" w:rsidR="00AA4A65" w:rsidRDefault="00AC190D">
      <w:pPr>
        <w:pStyle w:val="Ttulo1"/>
        <w:numPr>
          <w:ilvl w:val="0"/>
          <w:numId w:val="7"/>
        </w:numPr>
        <w:tabs>
          <w:tab w:val="left" w:pos="1701"/>
        </w:tabs>
      </w:pPr>
      <w:r>
        <w:t>APPLICATION REQUIREMENTS</w:t>
      </w:r>
    </w:p>
    <w:p w14:paraId="780875B2" w14:textId="77777777" w:rsidR="00AA4A65" w:rsidRDefault="00AC190D">
      <w:pPr>
        <w:pBdr>
          <w:top w:val="nil"/>
          <w:left w:val="nil"/>
          <w:bottom w:val="nil"/>
          <w:right w:val="nil"/>
          <w:between w:val="nil"/>
        </w:pBdr>
        <w:spacing w:before="181" w:line="259" w:lineRule="auto"/>
        <w:ind w:left="622" w:right="977"/>
        <w:jc w:val="both"/>
        <w:rPr>
          <w:color w:val="000000"/>
        </w:rPr>
      </w:pPr>
      <w:r>
        <w:rPr>
          <w:color w:val="000000"/>
        </w:rPr>
        <w:t>The international Diploma is aimed at people that fulfill the following application requirements:</w:t>
      </w:r>
    </w:p>
    <w:p w14:paraId="779822A0" w14:textId="77777777" w:rsidR="00AA4A65" w:rsidRDefault="00AC190D">
      <w:pPr>
        <w:pBdr>
          <w:top w:val="nil"/>
          <w:left w:val="nil"/>
          <w:bottom w:val="nil"/>
          <w:right w:val="nil"/>
          <w:between w:val="nil"/>
        </w:pBdr>
        <w:spacing w:before="159"/>
        <w:ind w:left="981"/>
        <w:jc w:val="both"/>
        <w:rPr>
          <w:color w:val="000000"/>
        </w:rPr>
      </w:pPr>
      <w:r>
        <w:rPr>
          <w:color w:val="000000"/>
          <w:u w:val="single"/>
        </w:rPr>
        <w:t>Qualifications of the applicants:</w:t>
      </w:r>
    </w:p>
    <w:p w14:paraId="227542CC" w14:textId="600F85AD" w:rsidR="00AA4A65" w:rsidRDefault="00AC190D">
      <w:pPr>
        <w:numPr>
          <w:ilvl w:val="1"/>
          <w:numId w:val="8"/>
        </w:numPr>
        <w:pBdr>
          <w:top w:val="nil"/>
          <w:left w:val="nil"/>
          <w:bottom w:val="nil"/>
          <w:right w:val="nil"/>
          <w:between w:val="nil"/>
        </w:pBdr>
        <w:tabs>
          <w:tab w:val="left" w:pos="1471"/>
          <w:tab w:val="left" w:pos="1474"/>
        </w:tabs>
        <w:ind w:right="976"/>
        <w:jc w:val="both"/>
        <w:rPr>
          <w:color w:val="000000"/>
        </w:rPr>
      </w:pPr>
      <w:r>
        <w:rPr>
          <w:color w:val="000000"/>
        </w:rPr>
        <w:t xml:space="preserve">Citizenship of the </w:t>
      </w:r>
      <w:r w:rsidR="003F227E">
        <w:rPr>
          <w:color w:val="000000"/>
        </w:rPr>
        <w:t>invited</w:t>
      </w:r>
      <w:r>
        <w:rPr>
          <w:color w:val="000000"/>
        </w:rPr>
        <w:t xml:space="preserve"> country and have residence in any of them. In case of being temporarily in a country different from their citizenship, the participant will have to apply with the focal point of the country of origin.</w:t>
      </w:r>
    </w:p>
    <w:p w14:paraId="07904A87" w14:textId="77777777" w:rsidR="00AA4A65" w:rsidRDefault="00AC190D">
      <w:pPr>
        <w:numPr>
          <w:ilvl w:val="1"/>
          <w:numId w:val="8"/>
        </w:numPr>
        <w:pBdr>
          <w:top w:val="nil"/>
          <w:left w:val="nil"/>
          <w:bottom w:val="nil"/>
          <w:right w:val="nil"/>
          <w:between w:val="nil"/>
        </w:pBdr>
        <w:tabs>
          <w:tab w:val="left" w:pos="1472"/>
          <w:tab w:val="left" w:pos="1474"/>
        </w:tabs>
        <w:spacing w:before="1"/>
        <w:ind w:right="982" w:hanging="442"/>
        <w:jc w:val="both"/>
        <w:rPr>
          <w:color w:val="000000"/>
        </w:rPr>
      </w:pPr>
      <w:r>
        <w:rPr>
          <w:color w:val="000000"/>
        </w:rPr>
        <w:t>Being nominated by their government in accordance with the proceedings indicated in Paragraph XI.</w:t>
      </w:r>
    </w:p>
    <w:p w14:paraId="4587DC48" w14:textId="77777777" w:rsidR="00AA4A65" w:rsidRDefault="00AC190D">
      <w:pPr>
        <w:numPr>
          <w:ilvl w:val="1"/>
          <w:numId w:val="8"/>
        </w:numPr>
        <w:pBdr>
          <w:top w:val="nil"/>
          <w:left w:val="nil"/>
          <w:bottom w:val="nil"/>
          <w:right w:val="nil"/>
          <w:between w:val="nil"/>
        </w:pBdr>
        <w:tabs>
          <w:tab w:val="left" w:pos="1472"/>
          <w:tab w:val="left" w:pos="1474"/>
        </w:tabs>
        <w:spacing w:before="1"/>
        <w:ind w:right="982" w:hanging="442"/>
        <w:jc w:val="both"/>
        <w:rPr>
          <w:color w:val="000000"/>
        </w:rPr>
      </w:pPr>
      <w:r>
        <w:rPr>
          <w:color w:val="000000"/>
        </w:rPr>
        <w:t>Do not belong to the Military Forces nor National Defense.</w:t>
      </w:r>
    </w:p>
    <w:p w14:paraId="081A9BB0" w14:textId="77777777" w:rsidR="00AA4A65" w:rsidRDefault="00AC190D">
      <w:pPr>
        <w:numPr>
          <w:ilvl w:val="1"/>
          <w:numId w:val="8"/>
        </w:numPr>
        <w:pBdr>
          <w:top w:val="nil"/>
          <w:left w:val="nil"/>
          <w:bottom w:val="nil"/>
          <w:right w:val="nil"/>
          <w:between w:val="nil"/>
        </w:pBdr>
        <w:tabs>
          <w:tab w:val="left" w:pos="1472"/>
          <w:tab w:val="left" w:pos="1474"/>
        </w:tabs>
        <w:spacing w:before="1"/>
        <w:ind w:right="982" w:hanging="442"/>
        <w:jc w:val="both"/>
        <w:rPr>
          <w:color w:val="000000"/>
        </w:rPr>
      </w:pPr>
      <w:r>
        <w:rPr>
          <w:color w:val="000000"/>
        </w:rPr>
        <w:t xml:space="preserve">Must </w:t>
      </w:r>
      <w:r>
        <w:t>have a bachelor's</w:t>
      </w:r>
      <w:r>
        <w:rPr>
          <w:color w:val="000000"/>
        </w:rPr>
        <w:t xml:space="preserve"> degree, technical degree in higher level education or </w:t>
      </w:r>
      <w:r>
        <w:t>a professional</w:t>
      </w:r>
      <w:r>
        <w:rPr>
          <w:color w:val="000000"/>
        </w:rPr>
        <w:t xml:space="preserve"> university degree.</w:t>
      </w:r>
    </w:p>
    <w:p w14:paraId="7FD36721" w14:textId="77777777" w:rsidR="00AA4A65" w:rsidRDefault="00AC190D">
      <w:pPr>
        <w:numPr>
          <w:ilvl w:val="1"/>
          <w:numId w:val="8"/>
        </w:numPr>
        <w:pBdr>
          <w:top w:val="nil"/>
          <w:left w:val="nil"/>
          <w:bottom w:val="nil"/>
          <w:right w:val="nil"/>
          <w:between w:val="nil"/>
        </w:pBdr>
        <w:tabs>
          <w:tab w:val="left" w:pos="1472"/>
          <w:tab w:val="left" w:pos="1474"/>
        </w:tabs>
        <w:spacing w:before="1"/>
        <w:ind w:right="982" w:hanging="442"/>
        <w:jc w:val="both"/>
        <w:rPr>
          <w:color w:val="000000"/>
        </w:rPr>
      </w:pPr>
      <w:r>
        <w:rPr>
          <w:color w:val="000000"/>
        </w:rPr>
        <w:t xml:space="preserve">Having work experience </w:t>
      </w:r>
      <w:r>
        <w:t>in a public</w:t>
      </w:r>
      <w:r>
        <w:rPr>
          <w:color w:val="000000"/>
        </w:rPr>
        <w:t xml:space="preserve"> or private field, in a subject related to the Program.</w:t>
      </w:r>
    </w:p>
    <w:p w14:paraId="6C286608" w14:textId="77777777" w:rsidR="00AA4A65" w:rsidRDefault="00AC190D">
      <w:pPr>
        <w:numPr>
          <w:ilvl w:val="1"/>
          <w:numId w:val="8"/>
        </w:numPr>
        <w:pBdr>
          <w:top w:val="nil"/>
          <w:left w:val="nil"/>
          <w:bottom w:val="nil"/>
          <w:right w:val="nil"/>
          <w:between w:val="nil"/>
        </w:pBdr>
        <w:tabs>
          <w:tab w:val="left" w:pos="1472"/>
          <w:tab w:val="left" w:pos="1474"/>
        </w:tabs>
        <w:spacing w:before="1"/>
        <w:ind w:right="982" w:hanging="442"/>
        <w:jc w:val="both"/>
        <w:rPr>
          <w:color w:val="000000"/>
        </w:rPr>
      </w:pPr>
      <w:r>
        <w:rPr>
          <w:color w:val="000000"/>
        </w:rPr>
        <w:t>Professionals working in public or private institutions of relevance in the matter related to the Program.</w:t>
      </w:r>
    </w:p>
    <w:p w14:paraId="64DF2349" w14:textId="77777777" w:rsidR="00AA4A65" w:rsidRDefault="00AC190D">
      <w:pPr>
        <w:numPr>
          <w:ilvl w:val="1"/>
          <w:numId w:val="8"/>
        </w:numPr>
        <w:pBdr>
          <w:top w:val="nil"/>
          <w:left w:val="nil"/>
          <w:bottom w:val="nil"/>
          <w:right w:val="nil"/>
          <w:between w:val="nil"/>
        </w:pBdr>
        <w:tabs>
          <w:tab w:val="left" w:pos="1472"/>
          <w:tab w:val="left" w:pos="1474"/>
        </w:tabs>
        <w:spacing w:before="1"/>
        <w:ind w:right="982" w:hanging="442"/>
        <w:jc w:val="both"/>
        <w:rPr>
          <w:color w:val="000000"/>
        </w:rPr>
      </w:pPr>
      <w:r>
        <w:rPr>
          <w:color w:val="000000"/>
        </w:rPr>
        <w:t xml:space="preserve">Applicants whose first language is not Spanish must exhibit accreditation of language management, such as: certification from an international exam or copy of a university degree, in case of having studied the language as an undergraduate or postgraduate in a Spanish-speaking country. </w:t>
      </w:r>
    </w:p>
    <w:p w14:paraId="5F599464" w14:textId="77777777" w:rsidR="00AA4A65" w:rsidRDefault="00AC190D">
      <w:pPr>
        <w:numPr>
          <w:ilvl w:val="1"/>
          <w:numId w:val="8"/>
        </w:numPr>
        <w:pBdr>
          <w:top w:val="nil"/>
          <w:left w:val="nil"/>
          <w:bottom w:val="nil"/>
          <w:right w:val="nil"/>
          <w:between w:val="nil"/>
        </w:pBdr>
        <w:tabs>
          <w:tab w:val="left" w:pos="1472"/>
          <w:tab w:val="left" w:pos="1474"/>
        </w:tabs>
        <w:spacing w:before="1"/>
        <w:ind w:right="982" w:hanging="442"/>
        <w:jc w:val="both"/>
        <w:rPr>
          <w:color w:val="000000"/>
        </w:rPr>
      </w:pPr>
      <w:r>
        <w:rPr>
          <w:color w:val="000000"/>
        </w:rPr>
        <w:t>Have internet access for at least 6 hours per week for the development of the classes. Internet access and with the minimum requirements for the use of the Zoom platform, or equally, can access the camera and microphone.</w:t>
      </w:r>
    </w:p>
    <w:p w14:paraId="0A9E9740" w14:textId="77777777" w:rsidR="00AA4A65" w:rsidRDefault="00AA4A65">
      <w:pPr>
        <w:pBdr>
          <w:top w:val="nil"/>
          <w:left w:val="nil"/>
          <w:bottom w:val="nil"/>
          <w:right w:val="nil"/>
          <w:between w:val="nil"/>
        </w:pBdr>
        <w:rPr>
          <w:color w:val="000000"/>
          <w:sz w:val="20"/>
          <w:szCs w:val="20"/>
        </w:rPr>
      </w:pPr>
    </w:p>
    <w:p w14:paraId="011D1A57" w14:textId="77777777" w:rsidR="00AA4A65" w:rsidRDefault="00AC190D">
      <w:pPr>
        <w:pStyle w:val="Ttulo1"/>
        <w:numPr>
          <w:ilvl w:val="0"/>
          <w:numId w:val="7"/>
        </w:numPr>
        <w:tabs>
          <w:tab w:val="left" w:pos="1752"/>
        </w:tabs>
        <w:spacing w:before="33"/>
      </w:pPr>
      <w:r>
        <w:t>APPLICATION PROCESS</w:t>
      </w:r>
    </w:p>
    <w:p w14:paraId="548835E6" w14:textId="77777777" w:rsidR="00AA4A65" w:rsidRDefault="00AC190D">
      <w:pPr>
        <w:pBdr>
          <w:top w:val="nil"/>
          <w:left w:val="nil"/>
          <w:bottom w:val="nil"/>
          <w:right w:val="nil"/>
          <w:between w:val="nil"/>
        </w:pBdr>
        <w:spacing w:before="183" w:line="259" w:lineRule="auto"/>
        <w:ind w:left="622" w:right="974"/>
        <w:jc w:val="both"/>
        <w:rPr>
          <w:color w:val="000000"/>
        </w:rPr>
      </w:pPr>
      <w:r>
        <w:rPr>
          <w:color w:val="000000"/>
        </w:rPr>
        <w:t>The candidates must deliver their application with the solicited information registered digitally via email (full copy of their application including signatures and respective seals) in the Focal Point of their country of origin (Annex VI) for the corresponding validation. The documents must have the following:</w:t>
      </w:r>
    </w:p>
    <w:p w14:paraId="08889E89" w14:textId="77777777" w:rsidR="00AA4A65" w:rsidRDefault="00AC190D">
      <w:pPr>
        <w:numPr>
          <w:ilvl w:val="0"/>
          <w:numId w:val="6"/>
        </w:numPr>
        <w:pBdr>
          <w:top w:val="nil"/>
          <w:left w:val="nil"/>
          <w:bottom w:val="nil"/>
          <w:right w:val="nil"/>
          <w:between w:val="nil"/>
        </w:pBdr>
        <w:tabs>
          <w:tab w:val="left" w:pos="978"/>
        </w:tabs>
        <w:spacing w:before="160"/>
        <w:ind w:left="978" w:hanging="356"/>
        <w:rPr>
          <w:color w:val="000000"/>
        </w:rPr>
      </w:pPr>
      <w:r>
        <w:rPr>
          <w:color w:val="000000"/>
        </w:rPr>
        <w:t>Application Form (Annex I) is properly signed by the applicant and their management.</w:t>
      </w:r>
    </w:p>
    <w:p w14:paraId="7C36B4E0" w14:textId="77777777" w:rsidR="00AA4A65" w:rsidRDefault="00AC190D">
      <w:pPr>
        <w:numPr>
          <w:ilvl w:val="0"/>
          <w:numId w:val="6"/>
        </w:numPr>
        <w:pBdr>
          <w:top w:val="nil"/>
          <w:left w:val="nil"/>
          <w:bottom w:val="nil"/>
          <w:right w:val="nil"/>
          <w:between w:val="nil"/>
        </w:pBdr>
        <w:tabs>
          <w:tab w:val="left" w:pos="978"/>
        </w:tabs>
        <w:spacing w:before="19"/>
        <w:ind w:left="978" w:hanging="356"/>
      </w:pPr>
      <w:r>
        <w:rPr>
          <w:color w:val="000000"/>
        </w:rPr>
        <w:t>Commitment Letter (Annex II).</w:t>
      </w:r>
    </w:p>
    <w:p w14:paraId="59C5DDAD" w14:textId="77777777" w:rsidR="00AA4A65" w:rsidRDefault="00AC190D">
      <w:pPr>
        <w:numPr>
          <w:ilvl w:val="0"/>
          <w:numId w:val="6"/>
        </w:numPr>
        <w:pBdr>
          <w:top w:val="nil"/>
          <w:left w:val="nil"/>
          <w:bottom w:val="nil"/>
          <w:right w:val="nil"/>
          <w:between w:val="nil"/>
        </w:pBdr>
        <w:tabs>
          <w:tab w:val="left" w:pos="979"/>
        </w:tabs>
        <w:spacing w:before="22"/>
        <w:rPr>
          <w:color w:val="000000"/>
        </w:rPr>
      </w:pPr>
      <w:r>
        <w:rPr>
          <w:color w:val="000000"/>
        </w:rPr>
        <w:t>Initial Report on Action Plan (Annex III).</w:t>
      </w:r>
    </w:p>
    <w:p w14:paraId="16D609B2" w14:textId="77777777" w:rsidR="00AA4A65" w:rsidRDefault="00AC190D">
      <w:pPr>
        <w:numPr>
          <w:ilvl w:val="0"/>
          <w:numId w:val="6"/>
        </w:numPr>
        <w:pBdr>
          <w:top w:val="nil"/>
          <w:left w:val="nil"/>
          <w:bottom w:val="nil"/>
          <w:right w:val="nil"/>
          <w:between w:val="nil"/>
        </w:pBdr>
        <w:tabs>
          <w:tab w:val="left" w:pos="978"/>
        </w:tabs>
        <w:spacing w:before="22"/>
        <w:ind w:left="978" w:hanging="356"/>
      </w:pPr>
      <w:r>
        <w:rPr>
          <w:color w:val="000000"/>
        </w:rPr>
        <w:t>Work Certificate (Annex IV)</w:t>
      </w:r>
    </w:p>
    <w:p w14:paraId="2C3EAEF5" w14:textId="77777777" w:rsidR="00AA4A65" w:rsidRDefault="00AC190D">
      <w:pPr>
        <w:numPr>
          <w:ilvl w:val="0"/>
          <w:numId w:val="6"/>
        </w:numPr>
        <w:pBdr>
          <w:top w:val="nil"/>
          <w:left w:val="nil"/>
          <w:bottom w:val="nil"/>
          <w:right w:val="nil"/>
          <w:between w:val="nil"/>
        </w:pBdr>
        <w:tabs>
          <w:tab w:val="left" w:pos="978"/>
        </w:tabs>
        <w:spacing w:before="21"/>
        <w:ind w:left="978" w:hanging="356"/>
        <w:rPr>
          <w:color w:val="000000"/>
        </w:rPr>
      </w:pPr>
      <w:r>
        <w:rPr>
          <w:color w:val="000000"/>
        </w:rPr>
        <w:t>Institutional Commitment Certificate (Annex V).</w:t>
      </w:r>
    </w:p>
    <w:p w14:paraId="7BCAB6CE" w14:textId="77777777" w:rsidR="00AA4A65" w:rsidRDefault="00AC190D">
      <w:pPr>
        <w:numPr>
          <w:ilvl w:val="0"/>
          <w:numId w:val="6"/>
        </w:numPr>
        <w:pBdr>
          <w:top w:val="nil"/>
          <w:left w:val="nil"/>
          <w:bottom w:val="nil"/>
          <w:right w:val="nil"/>
          <w:between w:val="nil"/>
        </w:pBdr>
        <w:tabs>
          <w:tab w:val="left" w:pos="979"/>
        </w:tabs>
        <w:spacing w:before="20"/>
      </w:pPr>
      <w:r>
        <w:rPr>
          <w:color w:val="000000"/>
        </w:rPr>
        <w:t>Degree Certificate</w:t>
      </w:r>
    </w:p>
    <w:p w14:paraId="2AD3F9D1" w14:textId="77777777" w:rsidR="00AA4A65" w:rsidRDefault="00AC190D">
      <w:pPr>
        <w:numPr>
          <w:ilvl w:val="0"/>
          <w:numId w:val="6"/>
        </w:numPr>
        <w:pBdr>
          <w:top w:val="nil"/>
          <w:left w:val="nil"/>
          <w:bottom w:val="nil"/>
          <w:right w:val="nil"/>
          <w:between w:val="nil"/>
        </w:pBdr>
        <w:tabs>
          <w:tab w:val="left" w:pos="977"/>
          <w:tab w:val="left" w:pos="979"/>
        </w:tabs>
        <w:spacing w:before="22" w:line="259" w:lineRule="auto"/>
        <w:ind w:right="975" w:hanging="358"/>
        <w:jc w:val="both"/>
        <w:rPr>
          <w:color w:val="000000"/>
        </w:rPr>
      </w:pPr>
      <w:r>
        <w:rPr>
          <w:color w:val="000000"/>
        </w:rPr>
        <w:t>Applicants whose first language is not Spanish must exhibit accreditation of language management, such as: certification from an international exam or copy of a university degree, in case of having studied the language as an undergraduate or postgraduate in a Spanish-speaking country.</w:t>
      </w:r>
    </w:p>
    <w:p w14:paraId="21239FDE" w14:textId="77777777" w:rsidR="00AA4A65" w:rsidRDefault="00AC190D">
      <w:pPr>
        <w:spacing w:before="160" w:line="259" w:lineRule="auto"/>
        <w:ind w:left="622" w:right="975"/>
        <w:jc w:val="both"/>
      </w:pPr>
      <w:r>
        <w:lastRenderedPageBreak/>
        <w:t xml:space="preserve">The interested parties must present their applications in the respective Focal Point to their country (see listed focal points in Annex VI), to validate their application. </w:t>
      </w:r>
      <w:r>
        <w:rPr>
          <w:b/>
        </w:rPr>
        <w:t>The applications received without validation by Focal Point will not be considered in the selection process.</w:t>
      </w:r>
    </w:p>
    <w:p w14:paraId="6EB8D26D" w14:textId="77777777" w:rsidR="00AA4A65" w:rsidRDefault="00AC190D">
      <w:pPr>
        <w:spacing w:before="160" w:line="242" w:lineRule="auto"/>
        <w:ind w:left="622" w:right="65"/>
        <w:rPr>
          <w:sz w:val="21"/>
          <w:szCs w:val="21"/>
        </w:rPr>
      </w:pPr>
      <w:r>
        <w:rPr>
          <w:sz w:val="21"/>
          <w:szCs w:val="21"/>
        </w:rPr>
        <w:t>The present call of the International Diploma will have the following stages and dates regarding the application:</w:t>
      </w:r>
    </w:p>
    <w:p w14:paraId="436D8414" w14:textId="77777777" w:rsidR="00AA4A65" w:rsidRDefault="00AA4A65">
      <w:pPr>
        <w:pBdr>
          <w:top w:val="nil"/>
          <w:left w:val="nil"/>
          <w:bottom w:val="nil"/>
          <w:right w:val="nil"/>
          <w:between w:val="nil"/>
        </w:pBdr>
        <w:spacing w:before="2" w:after="1"/>
        <w:rPr>
          <w:color w:val="000000"/>
          <w:sz w:val="16"/>
          <w:szCs w:val="16"/>
        </w:rPr>
      </w:pPr>
    </w:p>
    <w:tbl>
      <w:tblPr>
        <w:tblStyle w:val="a"/>
        <w:tblW w:w="8819" w:type="dxa"/>
        <w:tblInd w:w="6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6647"/>
        <w:gridCol w:w="2172"/>
      </w:tblGrid>
      <w:tr w:rsidR="00AA4A65" w14:paraId="481B0179" w14:textId="77777777">
        <w:trPr>
          <w:trHeight w:val="428"/>
        </w:trPr>
        <w:tc>
          <w:tcPr>
            <w:tcW w:w="6647" w:type="dxa"/>
            <w:tcBorders>
              <w:right w:val="nil"/>
            </w:tcBorders>
            <w:shd w:val="clear" w:color="auto" w:fill="D9D9D9"/>
          </w:tcPr>
          <w:p w14:paraId="5B70BD12" w14:textId="77777777" w:rsidR="00AA4A65" w:rsidRDefault="00AC190D">
            <w:pPr>
              <w:pBdr>
                <w:top w:val="nil"/>
                <w:left w:val="nil"/>
                <w:bottom w:val="nil"/>
                <w:right w:val="nil"/>
                <w:between w:val="nil"/>
              </w:pBdr>
              <w:spacing w:line="265" w:lineRule="auto"/>
              <w:ind w:left="17"/>
              <w:jc w:val="center"/>
              <w:rPr>
                <w:b/>
                <w:color w:val="000000"/>
              </w:rPr>
            </w:pPr>
            <w:r>
              <w:rPr>
                <w:b/>
                <w:color w:val="000000"/>
              </w:rPr>
              <w:t>Stage</w:t>
            </w:r>
          </w:p>
        </w:tc>
        <w:tc>
          <w:tcPr>
            <w:tcW w:w="2172" w:type="dxa"/>
            <w:tcBorders>
              <w:left w:val="nil"/>
            </w:tcBorders>
            <w:shd w:val="clear" w:color="auto" w:fill="D9D9D9"/>
          </w:tcPr>
          <w:p w14:paraId="0F123229" w14:textId="77777777" w:rsidR="00AA4A65" w:rsidRDefault="00AC190D">
            <w:pPr>
              <w:pBdr>
                <w:top w:val="nil"/>
                <w:left w:val="nil"/>
                <w:bottom w:val="nil"/>
                <w:right w:val="nil"/>
                <w:between w:val="nil"/>
              </w:pBdr>
              <w:spacing w:line="265" w:lineRule="auto"/>
              <w:ind w:left="37" w:right="3"/>
              <w:jc w:val="center"/>
              <w:rPr>
                <w:b/>
                <w:color w:val="000000"/>
              </w:rPr>
            </w:pPr>
            <w:r>
              <w:rPr>
                <w:b/>
                <w:color w:val="000000"/>
              </w:rPr>
              <w:t>Dates</w:t>
            </w:r>
          </w:p>
        </w:tc>
      </w:tr>
      <w:tr w:rsidR="00AA4A65" w14:paraId="1947BD06" w14:textId="77777777">
        <w:trPr>
          <w:trHeight w:val="870"/>
        </w:trPr>
        <w:tc>
          <w:tcPr>
            <w:tcW w:w="6647" w:type="dxa"/>
            <w:tcBorders>
              <w:right w:val="nil"/>
            </w:tcBorders>
          </w:tcPr>
          <w:p w14:paraId="4F1449BC" w14:textId="77777777" w:rsidR="00AA4A65" w:rsidRDefault="00AC190D">
            <w:pPr>
              <w:pBdr>
                <w:top w:val="nil"/>
                <w:left w:val="nil"/>
                <w:bottom w:val="nil"/>
                <w:right w:val="nil"/>
                <w:between w:val="nil"/>
              </w:pBdr>
              <w:spacing w:before="83"/>
              <w:ind w:left="114"/>
              <w:rPr>
                <w:i/>
                <w:color w:val="000000"/>
              </w:rPr>
            </w:pPr>
            <w:r>
              <w:rPr>
                <w:color w:val="000000"/>
              </w:rPr>
              <w:t>Pre-selection of the candidates and application entry for the Scholarship Platform AGCID (for Focal Points)</w:t>
            </w:r>
          </w:p>
        </w:tc>
        <w:tc>
          <w:tcPr>
            <w:tcW w:w="2172" w:type="dxa"/>
            <w:tcBorders>
              <w:left w:val="nil"/>
            </w:tcBorders>
          </w:tcPr>
          <w:p w14:paraId="585D95C6" w14:textId="77777777" w:rsidR="00AA4A65" w:rsidRDefault="00AC190D">
            <w:pPr>
              <w:pBdr>
                <w:top w:val="nil"/>
                <w:left w:val="nil"/>
                <w:bottom w:val="nil"/>
                <w:right w:val="nil"/>
                <w:between w:val="nil"/>
              </w:pBdr>
              <w:spacing w:before="217"/>
              <w:ind w:left="37" w:right="3"/>
              <w:jc w:val="center"/>
              <w:rPr>
                <w:color w:val="000000"/>
              </w:rPr>
            </w:pPr>
            <w:r>
              <w:rPr>
                <w:color w:val="000000"/>
              </w:rPr>
              <w:t>August 29, 2025</w:t>
            </w:r>
          </w:p>
        </w:tc>
      </w:tr>
      <w:tr w:rsidR="00AA4A65" w14:paraId="52C571D2" w14:textId="77777777">
        <w:trPr>
          <w:trHeight w:val="698"/>
        </w:trPr>
        <w:tc>
          <w:tcPr>
            <w:tcW w:w="6647" w:type="dxa"/>
            <w:tcBorders>
              <w:right w:val="nil"/>
            </w:tcBorders>
          </w:tcPr>
          <w:p w14:paraId="702B5ED3" w14:textId="77777777" w:rsidR="00AA4A65" w:rsidRDefault="00AC190D">
            <w:pPr>
              <w:pBdr>
                <w:top w:val="nil"/>
                <w:left w:val="nil"/>
                <w:bottom w:val="nil"/>
                <w:right w:val="nil"/>
                <w:between w:val="nil"/>
              </w:pBdr>
              <w:spacing w:before="131"/>
              <w:ind w:left="114"/>
              <w:rPr>
                <w:color w:val="000000"/>
              </w:rPr>
            </w:pPr>
            <w:r>
              <w:rPr>
                <w:color w:val="000000"/>
              </w:rPr>
              <w:t>Selection Committee</w:t>
            </w:r>
          </w:p>
        </w:tc>
        <w:tc>
          <w:tcPr>
            <w:tcW w:w="2172" w:type="dxa"/>
            <w:tcBorders>
              <w:left w:val="nil"/>
            </w:tcBorders>
          </w:tcPr>
          <w:p w14:paraId="4AE1C814" w14:textId="77777777" w:rsidR="00AA4A65" w:rsidRDefault="00AC190D">
            <w:pPr>
              <w:pBdr>
                <w:top w:val="nil"/>
                <w:left w:val="nil"/>
                <w:bottom w:val="nil"/>
                <w:right w:val="nil"/>
                <w:between w:val="nil"/>
              </w:pBdr>
              <w:spacing w:before="1"/>
              <w:ind w:left="37"/>
              <w:jc w:val="center"/>
              <w:rPr>
                <w:color w:val="000000"/>
              </w:rPr>
            </w:pPr>
            <w:r>
              <w:rPr>
                <w:color w:val="000000"/>
              </w:rPr>
              <w:t>September 8, 2025</w:t>
            </w:r>
          </w:p>
        </w:tc>
      </w:tr>
      <w:tr w:rsidR="00AA4A65" w14:paraId="4D56EFD6" w14:textId="77777777">
        <w:trPr>
          <w:trHeight w:val="428"/>
        </w:trPr>
        <w:tc>
          <w:tcPr>
            <w:tcW w:w="6647" w:type="dxa"/>
            <w:tcBorders>
              <w:right w:val="nil"/>
            </w:tcBorders>
          </w:tcPr>
          <w:p w14:paraId="7BAC54DC" w14:textId="77777777" w:rsidR="00AA4A65" w:rsidRDefault="00AC190D">
            <w:pPr>
              <w:pBdr>
                <w:top w:val="nil"/>
                <w:left w:val="nil"/>
                <w:bottom w:val="nil"/>
                <w:right w:val="nil"/>
                <w:between w:val="nil"/>
              </w:pBdr>
              <w:spacing w:line="265" w:lineRule="auto"/>
              <w:ind w:left="114"/>
              <w:rPr>
                <w:color w:val="000000"/>
              </w:rPr>
            </w:pPr>
            <w:r>
              <w:rPr>
                <w:color w:val="000000"/>
              </w:rPr>
              <w:t>Publication of the results and notification of the selected applicants.</w:t>
            </w:r>
          </w:p>
        </w:tc>
        <w:tc>
          <w:tcPr>
            <w:tcW w:w="2172" w:type="dxa"/>
            <w:tcBorders>
              <w:left w:val="nil"/>
            </w:tcBorders>
          </w:tcPr>
          <w:p w14:paraId="1D407861" w14:textId="77777777" w:rsidR="00AA4A65" w:rsidRDefault="00AC190D">
            <w:pPr>
              <w:pBdr>
                <w:top w:val="nil"/>
                <w:left w:val="nil"/>
                <w:bottom w:val="nil"/>
                <w:right w:val="nil"/>
                <w:between w:val="nil"/>
              </w:pBdr>
              <w:spacing w:line="265" w:lineRule="auto"/>
              <w:ind w:left="37" w:right="3"/>
              <w:jc w:val="center"/>
              <w:rPr>
                <w:color w:val="000000"/>
              </w:rPr>
            </w:pPr>
            <w:r>
              <w:rPr>
                <w:color w:val="000000"/>
              </w:rPr>
              <w:t>September 10, 2025</w:t>
            </w:r>
          </w:p>
        </w:tc>
      </w:tr>
    </w:tbl>
    <w:p w14:paraId="1B3BD357" w14:textId="77777777" w:rsidR="00AA4A65" w:rsidRDefault="00AA4A65">
      <w:pPr>
        <w:pBdr>
          <w:top w:val="nil"/>
          <w:left w:val="nil"/>
          <w:bottom w:val="nil"/>
          <w:right w:val="nil"/>
          <w:between w:val="nil"/>
        </w:pBdr>
        <w:spacing w:before="7"/>
        <w:rPr>
          <w:color w:val="000000"/>
          <w:sz w:val="20"/>
          <w:szCs w:val="20"/>
        </w:rPr>
      </w:pPr>
    </w:p>
    <w:p w14:paraId="612767FA" w14:textId="77777777" w:rsidR="00AA4A65" w:rsidRDefault="00AC190D">
      <w:pPr>
        <w:pBdr>
          <w:top w:val="nil"/>
          <w:left w:val="nil"/>
          <w:bottom w:val="nil"/>
          <w:right w:val="nil"/>
          <w:between w:val="nil"/>
        </w:pBdr>
        <w:spacing w:before="7"/>
        <w:rPr>
          <w:color w:val="000000"/>
          <w:sz w:val="20"/>
          <w:szCs w:val="20"/>
        </w:rPr>
      </w:pPr>
      <w:r>
        <w:rPr>
          <w:noProof/>
          <w:lang w:val="es-CL"/>
        </w:rPr>
        <mc:AlternateContent>
          <mc:Choice Requires="wpg">
            <w:drawing>
              <wp:anchor distT="0" distB="0" distL="0" distR="0" simplePos="0" relativeHeight="251658240" behindDoc="0" locked="0" layoutInCell="1" hidden="0" allowOverlap="1" wp14:anchorId="4F4BED18" wp14:editId="2ED390BB">
                <wp:simplePos x="0" y="0"/>
                <wp:positionH relativeFrom="column">
                  <wp:posOffset>317500</wp:posOffset>
                </wp:positionH>
                <wp:positionV relativeFrom="paragraph">
                  <wp:posOffset>165100</wp:posOffset>
                </wp:positionV>
                <wp:extent cx="5713095" cy="387350"/>
                <wp:effectExtent l="0" t="0" r="0" b="0"/>
                <wp:wrapTopAndBottom distT="0" distB="0"/>
                <wp:docPr id="2024309613" name="Grupo 2024309613"/>
                <wp:cNvGraphicFramePr/>
                <a:graphic xmlns:a="http://schemas.openxmlformats.org/drawingml/2006/main">
                  <a:graphicData uri="http://schemas.microsoft.com/office/word/2010/wordprocessingGroup">
                    <wpg:wgp>
                      <wpg:cNvGrpSpPr/>
                      <wpg:grpSpPr>
                        <a:xfrm>
                          <a:off x="0" y="0"/>
                          <a:ext cx="5713095" cy="387350"/>
                          <a:chOff x="2489450" y="3586325"/>
                          <a:chExt cx="5713100" cy="387350"/>
                        </a:xfrm>
                      </wpg:grpSpPr>
                      <wpg:grpSp>
                        <wpg:cNvPr id="1700961462" name="Grupo 1700961462"/>
                        <wpg:cNvGrpSpPr/>
                        <wpg:grpSpPr>
                          <a:xfrm>
                            <a:off x="2489453" y="3586325"/>
                            <a:ext cx="5713095" cy="387362"/>
                            <a:chOff x="0" y="0"/>
                            <a:chExt cx="5713095" cy="387362"/>
                          </a:xfrm>
                        </wpg:grpSpPr>
                        <wps:wsp>
                          <wps:cNvPr id="1149689479" name="Rectángulo 1149689479"/>
                          <wps:cNvSpPr/>
                          <wps:spPr>
                            <a:xfrm>
                              <a:off x="0" y="0"/>
                              <a:ext cx="5713075" cy="387350"/>
                            </a:xfrm>
                            <a:prstGeom prst="rect">
                              <a:avLst/>
                            </a:prstGeom>
                            <a:noFill/>
                            <a:ln>
                              <a:noFill/>
                            </a:ln>
                          </wps:spPr>
                          <wps:txbx>
                            <w:txbxContent>
                              <w:p w14:paraId="7764D020" w14:textId="77777777" w:rsidR="00AA4A65" w:rsidRDefault="00AA4A65">
                                <w:pPr>
                                  <w:textDirection w:val="btLr"/>
                                </w:pPr>
                              </w:p>
                            </w:txbxContent>
                          </wps:txbx>
                          <wps:bodyPr spcFirstLastPara="1" wrap="square" lIns="91425" tIns="91425" rIns="91425" bIns="91425" anchor="ctr" anchorCtr="0">
                            <a:noAutofit/>
                          </wps:bodyPr>
                        </wps:wsp>
                        <wps:wsp>
                          <wps:cNvPr id="1610617178" name="Forma libre: forma 1610617178"/>
                          <wps:cNvSpPr/>
                          <wps:spPr>
                            <a:xfrm>
                              <a:off x="0" y="12"/>
                              <a:ext cx="5713095" cy="387350"/>
                            </a:xfrm>
                            <a:custGeom>
                              <a:avLst/>
                              <a:gdLst/>
                              <a:ahLst/>
                              <a:cxnLst/>
                              <a:rect l="l" t="t" r="r" b="b"/>
                              <a:pathLst>
                                <a:path w="5713095" h="387350" extrusionOk="0">
                                  <a:moveTo>
                                    <a:pt x="6096" y="6096"/>
                                  </a:moveTo>
                                  <a:lnTo>
                                    <a:pt x="0" y="6096"/>
                                  </a:lnTo>
                                  <a:lnTo>
                                    <a:pt x="0" y="202679"/>
                                  </a:lnTo>
                                  <a:lnTo>
                                    <a:pt x="0" y="387083"/>
                                  </a:lnTo>
                                  <a:lnTo>
                                    <a:pt x="6096" y="387083"/>
                                  </a:lnTo>
                                  <a:lnTo>
                                    <a:pt x="6096" y="202679"/>
                                  </a:lnTo>
                                  <a:lnTo>
                                    <a:pt x="6096" y="6096"/>
                                  </a:lnTo>
                                  <a:close/>
                                </a:path>
                                <a:path w="5713095" h="387350" extrusionOk="0">
                                  <a:moveTo>
                                    <a:pt x="5706745" y="0"/>
                                  </a:moveTo>
                                  <a:lnTo>
                                    <a:pt x="6096" y="0"/>
                                  </a:lnTo>
                                  <a:lnTo>
                                    <a:pt x="0" y="0"/>
                                  </a:lnTo>
                                  <a:lnTo>
                                    <a:pt x="0" y="6083"/>
                                  </a:lnTo>
                                  <a:lnTo>
                                    <a:pt x="6096" y="6083"/>
                                  </a:lnTo>
                                  <a:lnTo>
                                    <a:pt x="5706745" y="6083"/>
                                  </a:lnTo>
                                  <a:lnTo>
                                    <a:pt x="5706745" y="0"/>
                                  </a:lnTo>
                                  <a:close/>
                                </a:path>
                                <a:path w="5713095" h="387350" extrusionOk="0">
                                  <a:moveTo>
                                    <a:pt x="5712917" y="6096"/>
                                  </a:moveTo>
                                  <a:lnTo>
                                    <a:pt x="5706821" y="6096"/>
                                  </a:lnTo>
                                  <a:lnTo>
                                    <a:pt x="5706821" y="202679"/>
                                  </a:lnTo>
                                  <a:lnTo>
                                    <a:pt x="5706821" y="387083"/>
                                  </a:lnTo>
                                  <a:lnTo>
                                    <a:pt x="5712917" y="387083"/>
                                  </a:lnTo>
                                  <a:lnTo>
                                    <a:pt x="5712917" y="202679"/>
                                  </a:lnTo>
                                  <a:lnTo>
                                    <a:pt x="5712917" y="6096"/>
                                  </a:lnTo>
                                  <a:close/>
                                </a:path>
                                <a:path w="5713095" h="387350" extrusionOk="0">
                                  <a:moveTo>
                                    <a:pt x="5712917" y="0"/>
                                  </a:moveTo>
                                  <a:lnTo>
                                    <a:pt x="5706821" y="0"/>
                                  </a:lnTo>
                                  <a:lnTo>
                                    <a:pt x="5706821" y="6083"/>
                                  </a:lnTo>
                                  <a:lnTo>
                                    <a:pt x="5712917" y="6083"/>
                                  </a:lnTo>
                                  <a:lnTo>
                                    <a:pt x="5712917" y="0"/>
                                  </a:lnTo>
                                  <a:close/>
                                </a:path>
                              </a:pathLst>
                            </a:custGeom>
                            <a:solidFill>
                              <a:srgbClr val="000000"/>
                            </a:solidFill>
                            <a:ln>
                              <a:noFill/>
                            </a:ln>
                          </wps:spPr>
                          <wps:bodyPr spcFirstLastPara="1" wrap="square" lIns="91425" tIns="91425" rIns="91425" bIns="91425" anchor="ctr" anchorCtr="0">
                            <a:noAutofit/>
                          </wps:bodyPr>
                        </wps:wsp>
                        <wps:wsp>
                          <wps:cNvPr id="1730908399" name="Rectángulo 1730908399"/>
                          <wps:cNvSpPr/>
                          <wps:spPr>
                            <a:xfrm>
                              <a:off x="6095" y="6095"/>
                              <a:ext cx="5701030" cy="381000"/>
                            </a:xfrm>
                            <a:prstGeom prst="rect">
                              <a:avLst/>
                            </a:prstGeom>
                            <a:noFill/>
                            <a:ln>
                              <a:noFill/>
                            </a:ln>
                          </wps:spPr>
                          <wps:txbx>
                            <w:txbxContent>
                              <w:p w14:paraId="71799A61" w14:textId="77777777" w:rsidR="00AA4A65" w:rsidRDefault="00AC190D">
                                <w:pPr>
                                  <w:spacing w:before="17" w:line="255" w:lineRule="auto"/>
                                  <w:ind w:left="106" w:firstLine="106"/>
                                  <w:textDirection w:val="btLr"/>
                                </w:pPr>
                                <w:r>
                                  <w:rPr>
                                    <w:color w:val="000000"/>
                                  </w:rPr>
                                  <w:t>Applications will be received until August 29, 2025, and not a day later, with the chance of closing before the date appointed by the Focal Point of AGCID of each</w:t>
                                </w:r>
                              </w:p>
                            </w:txbxContent>
                          </wps:txbx>
                          <wps:bodyPr spcFirstLastPara="1" wrap="square" lIns="0" tIns="0" rIns="0" bIns="0" anchor="t" anchorCtr="0">
                            <a:noAutofit/>
                          </wps:bodyPr>
                        </wps:wsp>
                      </wpg:grpSp>
                    </wpg:wgp>
                  </a:graphicData>
                </a:graphic>
              </wp:anchor>
            </w:drawing>
          </mc:Choice>
          <mc:Fallback>
            <w:pict>
              <v:group w14:anchorId="4F4BED18" id="Grupo 2024309613" o:spid="_x0000_s1026" style="position:absolute;margin-left:25pt;margin-top:13pt;width:449.85pt;height:30.5pt;z-index:251658240;mso-wrap-distance-left:0;mso-wrap-distance-right:0" coordorigin="24894,35863" coordsize="57131,3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">
                <v:group id="Grupo 1700961462" o:spid="_x0000_s1027" style="position:absolute;left:24894;top:35863;width:57131;height:3873" coordsize="57130,3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">
                  <v:rect id="Rectángulo 1149689479" o:spid="_x0000_s1028" style="position:absolute;width:57130;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" filled="f" stroked="f">
                    <v:textbox inset="2.53958mm,2.53958mm,2.53958mm,2.53958mm">
                      <w:txbxContent>
                        <w:p w14:paraId="7764D020" w14:textId="77777777" w:rsidR="00AA4A65" w:rsidRDefault="00AA4A65">
                          <w:pPr>
                            <w:textDirection w:val="btLr"/>
                          </w:pPr>
                        </w:p>
                      </w:txbxContent>
                    </v:textbox>
                  </v:rect>
                  <v:shape id="Forma libre: forma 1610617178" o:spid="_x0000_s1029" style="position:absolute;width:57130;height:3873;visibility:visible;mso-wrap-style:square;v-text-anchor:middle" coordsize="5713095,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" path="m6096,6096l,6096,,202679,,387083r6096,l6096,202679r,-196583xem5706745,l6096,,,,,6083r6096,l5706745,6083r,-6083xem5712917,6096r-6096,l5706821,202679r,184404l5712917,387083r,-184404l5712917,6096xem5712917,r-6096,l5706821,6083r6096,l5712917,xe" fillcolor="black" stroked="f">
                    <v:path arrowok="t" o:extrusionok="f"/>
                  </v:shape>
                  <v:rect id="Rectángulo 1730908399" o:spid="_x0000_s1030" style="position:absolute;left:60;top:60;width:5701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" filled="f" stroked="f">
                    <v:textbox inset="0,0,0,0">
                      <w:txbxContent>
                        <w:p w14:paraId="71799A61" w14:textId="77777777" w:rsidR="00AA4A65" w:rsidRDefault="00AC190D">
                          <w:pPr>
                            <w:spacing w:before="17" w:line="255" w:lineRule="auto"/>
                            <w:ind w:left="106" w:firstLine="106"/>
                            <w:textDirection w:val="btLr"/>
                          </w:pPr>
                          <w:r>
                            <w:rPr>
                              <w:color w:val="000000"/>
                            </w:rPr>
                            <w:t>Applications will be received until August 29, 2025, and not a day later, with the chance of closing before the date appointed by the Focal Point of AGCID of each</w:t>
                          </w:r>
                        </w:p>
                      </w:txbxContent>
                    </v:textbox>
                  </v:rect>
                </v:group>
                <w10:wrap type="topAndBottom"/>
              </v:group>
            </w:pict>
          </mc:Fallback>
        </mc:AlternateContent>
      </w:r>
    </w:p>
    <w:p w14:paraId="3FCCC493" w14:textId="77777777" w:rsidR="00AA4A65" w:rsidRDefault="00AC190D">
      <w:pPr>
        <w:pBdr>
          <w:top w:val="nil"/>
          <w:left w:val="nil"/>
          <w:bottom w:val="nil"/>
          <w:right w:val="nil"/>
          <w:between w:val="nil"/>
        </w:pBdr>
        <w:ind w:left="504"/>
        <w:rPr>
          <w:color w:val="000000"/>
          <w:sz w:val="20"/>
          <w:szCs w:val="20"/>
        </w:rPr>
      </w:pPr>
      <w:r>
        <w:rPr>
          <w:noProof/>
          <w:color w:val="000000"/>
          <w:sz w:val="20"/>
          <w:szCs w:val="20"/>
          <w:lang w:val="es-CL"/>
        </w:rPr>
        <mc:AlternateContent>
          <mc:Choice Requires="wpg">
            <w:drawing>
              <wp:inline distT="0" distB="0" distL="0" distR="0" wp14:anchorId="056415B4" wp14:editId="6BA13D9B">
                <wp:extent cx="5713095" cy="464184"/>
                <wp:effectExtent l="0" t="0" r="0" b="0"/>
                <wp:docPr id="2024309614" name="Grupo 2024309614"/>
                <wp:cNvGraphicFramePr/>
                <a:graphic xmlns:a="http://schemas.openxmlformats.org/drawingml/2006/main">
                  <a:graphicData uri="http://schemas.microsoft.com/office/word/2010/wordprocessingGroup">
                    <wpg:wgp>
                      <wpg:cNvGrpSpPr/>
                      <wpg:grpSpPr>
                        <a:xfrm>
                          <a:off x="0" y="0"/>
                          <a:ext cx="5713095" cy="464184"/>
                          <a:chOff x="2489450" y="3547900"/>
                          <a:chExt cx="5713100" cy="464200"/>
                        </a:xfrm>
                      </wpg:grpSpPr>
                      <wpg:grpSp>
                        <wpg:cNvPr id="352563658" name="Grupo 352563658"/>
                        <wpg:cNvGrpSpPr/>
                        <wpg:grpSpPr>
                          <a:xfrm>
                            <a:off x="2489453" y="3547908"/>
                            <a:ext cx="5713095" cy="464184"/>
                            <a:chOff x="0" y="0"/>
                            <a:chExt cx="5713095" cy="464184"/>
                          </a:xfrm>
                        </wpg:grpSpPr>
                        <wps:wsp>
                          <wps:cNvPr id="1719802960" name="Rectángulo 1719802960"/>
                          <wps:cNvSpPr/>
                          <wps:spPr>
                            <a:xfrm>
                              <a:off x="0" y="0"/>
                              <a:ext cx="5713075" cy="464175"/>
                            </a:xfrm>
                            <a:prstGeom prst="rect">
                              <a:avLst/>
                            </a:prstGeom>
                            <a:noFill/>
                            <a:ln>
                              <a:noFill/>
                            </a:ln>
                          </wps:spPr>
                          <wps:txbx>
                            <w:txbxContent>
                              <w:p w14:paraId="4E02826C" w14:textId="77777777" w:rsidR="00AA4A65" w:rsidRDefault="00AA4A65">
                                <w:pPr>
                                  <w:textDirection w:val="btLr"/>
                                </w:pPr>
                              </w:p>
                            </w:txbxContent>
                          </wps:txbx>
                          <wps:bodyPr spcFirstLastPara="1" wrap="square" lIns="91425" tIns="91425" rIns="91425" bIns="91425" anchor="ctr" anchorCtr="0">
                            <a:noAutofit/>
                          </wps:bodyPr>
                        </wps:wsp>
                        <wps:wsp>
                          <wps:cNvPr id="652282049" name="Forma libre: forma 652282049"/>
                          <wps:cNvSpPr/>
                          <wps:spPr>
                            <a:xfrm>
                              <a:off x="0" y="0"/>
                              <a:ext cx="5713095" cy="464184"/>
                            </a:xfrm>
                            <a:custGeom>
                              <a:avLst/>
                              <a:gdLst/>
                              <a:ahLst/>
                              <a:cxnLst/>
                              <a:rect l="l" t="t" r="r" b="b"/>
                              <a:pathLst>
                                <a:path w="5713095" h="464184" extrusionOk="0">
                                  <a:moveTo>
                                    <a:pt x="5706745" y="457504"/>
                                  </a:moveTo>
                                  <a:lnTo>
                                    <a:pt x="6096" y="457504"/>
                                  </a:lnTo>
                                  <a:lnTo>
                                    <a:pt x="6096" y="184708"/>
                                  </a:lnTo>
                                  <a:lnTo>
                                    <a:pt x="6096" y="0"/>
                                  </a:lnTo>
                                  <a:lnTo>
                                    <a:pt x="0" y="0"/>
                                  </a:lnTo>
                                  <a:lnTo>
                                    <a:pt x="0" y="184708"/>
                                  </a:lnTo>
                                  <a:lnTo>
                                    <a:pt x="0" y="457504"/>
                                  </a:lnTo>
                                  <a:lnTo>
                                    <a:pt x="0" y="463600"/>
                                  </a:lnTo>
                                  <a:lnTo>
                                    <a:pt x="6096" y="463600"/>
                                  </a:lnTo>
                                  <a:lnTo>
                                    <a:pt x="5706745" y="463600"/>
                                  </a:lnTo>
                                  <a:lnTo>
                                    <a:pt x="5706745" y="457504"/>
                                  </a:lnTo>
                                  <a:close/>
                                </a:path>
                                <a:path w="5713095" h="464184" extrusionOk="0">
                                  <a:moveTo>
                                    <a:pt x="5712917" y="0"/>
                                  </a:moveTo>
                                  <a:lnTo>
                                    <a:pt x="5706821" y="0"/>
                                  </a:lnTo>
                                  <a:lnTo>
                                    <a:pt x="5706821" y="184708"/>
                                  </a:lnTo>
                                  <a:lnTo>
                                    <a:pt x="5706821" y="457504"/>
                                  </a:lnTo>
                                  <a:lnTo>
                                    <a:pt x="5706821" y="463600"/>
                                  </a:lnTo>
                                  <a:lnTo>
                                    <a:pt x="5712917" y="463600"/>
                                  </a:lnTo>
                                  <a:lnTo>
                                    <a:pt x="5712917" y="457504"/>
                                  </a:lnTo>
                                  <a:lnTo>
                                    <a:pt x="5712917" y="184708"/>
                                  </a:lnTo>
                                  <a:lnTo>
                                    <a:pt x="5712917" y="0"/>
                                  </a:lnTo>
                                  <a:close/>
                                </a:path>
                              </a:pathLst>
                            </a:custGeom>
                            <a:solidFill>
                              <a:srgbClr val="000000"/>
                            </a:solidFill>
                            <a:ln>
                              <a:noFill/>
                            </a:ln>
                          </wps:spPr>
                          <wps:bodyPr spcFirstLastPara="1" wrap="square" lIns="91425" tIns="91425" rIns="91425" bIns="91425" anchor="ctr" anchorCtr="0">
                            <a:noAutofit/>
                          </wps:bodyPr>
                        </wps:wsp>
                        <wps:wsp>
                          <wps:cNvPr id="1573217711" name="Rectángulo 1573217711"/>
                          <wps:cNvSpPr/>
                          <wps:spPr>
                            <a:xfrm>
                              <a:off x="6095" y="0"/>
                              <a:ext cx="5701030" cy="457834"/>
                            </a:xfrm>
                            <a:prstGeom prst="rect">
                              <a:avLst/>
                            </a:prstGeom>
                            <a:noFill/>
                            <a:ln>
                              <a:noFill/>
                            </a:ln>
                          </wps:spPr>
                          <wps:txbx>
                            <w:txbxContent>
                              <w:p w14:paraId="59D03980" w14:textId="77777777" w:rsidR="00AA4A65" w:rsidRDefault="00AC190D">
                                <w:pPr>
                                  <w:spacing w:line="260" w:lineRule="auto"/>
                                  <w:ind w:left="106" w:firstLine="106"/>
                                  <w:textDirection w:val="btLr"/>
                                </w:pPr>
                                <w:r>
                                  <w:rPr>
                                    <w:color w:val="000000"/>
                                  </w:rPr>
                                  <w:t>country, therefore, must be confirmed in the country of origin of each applicant, according to the contacts in the Annex VI.</w:t>
                                </w:r>
                              </w:p>
                            </w:txbxContent>
                          </wps:txbx>
                          <wps:bodyPr spcFirstLastPara="1" wrap="square" lIns="0" tIns="0" rIns="0" bIns="0" anchor="t" anchorCtr="0">
                            <a:noAutofit/>
                          </wps:bodyPr>
                        </wps:wsp>
                      </wpg:grpSp>
                    </wpg:wgp>
                  </a:graphicData>
                </a:graphic>
              </wp:inline>
            </w:drawing>
          </mc:Choice>
          <mc:Fallback>
            <w:pict>
              <v:group w14:anchorId="056415B4" id="Grupo 2024309614" o:spid="_x0000_s1031" style="width:449.85pt;height:36.55pt;mso-position-horizontal-relative:char;mso-position-vertical-relative:line" coordorigin="24894,35479" coordsize="57131,4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">
                <v:group id="Grupo 352563658" o:spid="_x0000_s1032" style="position:absolute;left:24894;top:35479;width:57131;height:4641" coordsize="57130,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">
                  <v:rect id="Rectángulo 1719802960" o:spid="_x0000_s1033" style="position:absolute;width:57130;height:4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" filled="f" stroked="f">
                    <v:textbox inset="2.53958mm,2.53958mm,2.53958mm,2.53958mm">
                      <w:txbxContent>
                        <w:p w14:paraId="4E02826C" w14:textId="77777777" w:rsidR="00AA4A65" w:rsidRDefault="00AA4A65">
                          <w:pPr>
                            <w:textDirection w:val="btLr"/>
                          </w:pPr>
                        </w:p>
                      </w:txbxContent>
                    </v:textbox>
                  </v:rect>
                  <v:shape id="Forma libre: forma 652282049" o:spid="_x0000_s1034" style="position:absolute;width:57130;height:4641;visibility:visible;mso-wrap-style:square;v-text-anchor:middle" coordsize="5713095,464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" path="m5706745,457504r-5700649,l6096,184708,6096,,,,,184708,,457504r,6096l6096,463600r5700649,l5706745,457504xem5712917,r-6096,l5706821,184708r,272796l5706821,463600r6096,l5712917,457504r,-272796l5712917,xe" fillcolor="black" stroked="f">
                    <v:path arrowok="t" o:extrusionok="f"/>
                  </v:shape>
                  <v:rect id="Rectángulo 1573217711" o:spid="_x0000_s1035" style="position:absolute;left:60;width:57011;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" filled="f" stroked="f">
                    <v:textbox inset="0,0,0,0">
                      <w:txbxContent>
                        <w:p w14:paraId="59D03980" w14:textId="77777777" w:rsidR="00AA4A65" w:rsidRDefault="00AC190D">
                          <w:pPr>
                            <w:spacing w:line="260" w:lineRule="auto"/>
                            <w:ind w:left="106" w:firstLine="106"/>
                            <w:textDirection w:val="btLr"/>
                          </w:pPr>
                          <w:r>
                            <w:rPr>
                              <w:color w:val="000000"/>
                            </w:rPr>
                            <w:t>country, therefore, must be confirmed in the country of origin of each applicant, according to the contacts in the Annex VI.</w:t>
                          </w:r>
                        </w:p>
                      </w:txbxContent>
                    </v:textbox>
                  </v:rect>
                </v:group>
                <w10:anchorlock/>
              </v:group>
            </w:pict>
          </mc:Fallback>
        </mc:AlternateContent>
      </w:r>
    </w:p>
    <w:p w14:paraId="2D9E24AE" w14:textId="77777777" w:rsidR="00AA4A65" w:rsidRDefault="00AA4A65">
      <w:pPr>
        <w:pBdr>
          <w:top w:val="nil"/>
          <w:left w:val="nil"/>
          <w:bottom w:val="nil"/>
          <w:right w:val="nil"/>
          <w:between w:val="nil"/>
        </w:pBdr>
        <w:spacing w:before="145"/>
        <w:rPr>
          <w:color w:val="000000"/>
        </w:rPr>
      </w:pPr>
    </w:p>
    <w:p w14:paraId="26F1E28E" w14:textId="77777777" w:rsidR="00AA4A65" w:rsidRDefault="00AC190D">
      <w:pPr>
        <w:pStyle w:val="Ttulo1"/>
        <w:ind w:left="622" w:firstLine="0"/>
        <w:jc w:val="both"/>
      </w:pPr>
      <w:r>
        <w:t>TO CONSIDER</w:t>
      </w:r>
    </w:p>
    <w:p w14:paraId="288D3608" w14:textId="7DA9611D" w:rsidR="00AA4A65" w:rsidRDefault="003F227E">
      <w:pPr>
        <w:numPr>
          <w:ilvl w:val="1"/>
          <w:numId w:val="6"/>
        </w:numPr>
        <w:pBdr>
          <w:top w:val="nil"/>
          <w:left w:val="nil"/>
          <w:bottom w:val="nil"/>
          <w:right w:val="nil"/>
          <w:between w:val="nil"/>
        </w:pBdr>
        <w:tabs>
          <w:tab w:val="left" w:pos="1341"/>
        </w:tabs>
        <w:ind w:left="1341"/>
        <w:rPr>
          <w:color w:val="000000"/>
        </w:rPr>
      </w:pPr>
      <w:r>
        <w:rPr>
          <w:color w:val="000000"/>
        </w:rPr>
        <w:t>A</w:t>
      </w:r>
      <w:r w:rsidR="00AC190D">
        <w:rPr>
          <w:color w:val="000000"/>
        </w:rPr>
        <w:t>pplication</w:t>
      </w:r>
      <w:r>
        <w:rPr>
          <w:color w:val="000000"/>
        </w:rPr>
        <w:t>s that are</w:t>
      </w:r>
      <w:r w:rsidR="00AC190D">
        <w:rPr>
          <w:color w:val="000000"/>
        </w:rPr>
        <w:t xml:space="preserve"> incomplete, illegible, or after the deadline </w:t>
      </w:r>
      <w:proofErr w:type="gramStart"/>
      <w:r w:rsidR="00AC190D">
        <w:rPr>
          <w:color w:val="000000"/>
        </w:rPr>
        <w:t>will</w:t>
      </w:r>
      <w:r>
        <w:rPr>
          <w:color w:val="000000"/>
        </w:rPr>
        <w:t xml:space="preserve"> not</w:t>
      </w:r>
      <w:r w:rsidR="00AC190D">
        <w:rPr>
          <w:color w:val="000000"/>
        </w:rPr>
        <w:t xml:space="preserve"> be processed</w:t>
      </w:r>
      <w:proofErr w:type="gramEnd"/>
      <w:r w:rsidR="00AC190D">
        <w:rPr>
          <w:color w:val="000000"/>
        </w:rPr>
        <w:t>.</w:t>
      </w:r>
    </w:p>
    <w:p w14:paraId="4C5E9F95" w14:textId="1A9148BF" w:rsidR="00AA4A65" w:rsidRDefault="00AC190D">
      <w:pPr>
        <w:numPr>
          <w:ilvl w:val="1"/>
          <w:numId w:val="6"/>
        </w:numPr>
        <w:pBdr>
          <w:top w:val="nil"/>
          <w:left w:val="nil"/>
          <w:bottom w:val="nil"/>
          <w:right w:val="nil"/>
          <w:between w:val="nil"/>
        </w:pBdr>
        <w:tabs>
          <w:tab w:val="left" w:pos="1342"/>
        </w:tabs>
        <w:spacing w:before="238" w:line="276" w:lineRule="auto"/>
        <w:ind w:right="977"/>
        <w:jc w:val="both"/>
        <w:rPr>
          <w:color w:val="000000"/>
        </w:rPr>
      </w:pPr>
      <w:r>
        <w:rPr>
          <w:color w:val="000000"/>
        </w:rPr>
        <w:t xml:space="preserve">Only applications officially referred to by the Focal Point </w:t>
      </w:r>
      <w:proofErr w:type="gramStart"/>
      <w:r>
        <w:rPr>
          <w:color w:val="000000"/>
        </w:rPr>
        <w:t>will be evaluated</w:t>
      </w:r>
      <w:proofErr w:type="gramEnd"/>
      <w:r>
        <w:rPr>
          <w:color w:val="000000"/>
        </w:rPr>
        <w:t xml:space="preserve">.  </w:t>
      </w:r>
      <w:r w:rsidR="003F227E">
        <w:rPr>
          <w:color w:val="000000"/>
        </w:rPr>
        <w:t>A</w:t>
      </w:r>
      <w:r>
        <w:rPr>
          <w:color w:val="000000"/>
        </w:rPr>
        <w:t>pplication</w:t>
      </w:r>
      <w:r w:rsidR="003F227E">
        <w:rPr>
          <w:color w:val="000000"/>
        </w:rPr>
        <w:t>s</w:t>
      </w:r>
      <w:r>
        <w:rPr>
          <w:color w:val="000000"/>
        </w:rPr>
        <w:t xml:space="preserve"> </w:t>
      </w:r>
      <w:r w:rsidR="003F227E">
        <w:rPr>
          <w:color w:val="000000"/>
        </w:rPr>
        <w:t>submitted</w:t>
      </w:r>
      <w:r w:rsidR="00B81309">
        <w:rPr>
          <w:color w:val="000000"/>
        </w:rPr>
        <w:t xml:space="preserve"> </w:t>
      </w:r>
      <w:r>
        <w:rPr>
          <w:color w:val="000000"/>
        </w:rPr>
        <w:t xml:space="preserve">directly by the applicant </w:t>
      </w:r>
      <w:proofErr w:type="gramStart"/>
      <w:r>
        <w:rPr>
          <w:color w:val="000000"/>
        </w:rPr>
        <w:t xml:space="preserve">will </w:t>
      </w:r>
      <w:r w:rsidR="003F227E">
        <w:rPr>
          <w:color w:val="000000"/>
        </w:rPr>
        <w:t xml:space="preserve">not </w:t>
      </w:r>
      <w:r>
        <w:rPr>
          <w:color w:val="000000"/>
        </w:rPr>
        <w:t>be considered</w:t>
      </w:r>
      <w:proofErr w:type="gramEnd"/>
      <w:r>
        <w:rPr>
          <w:color w:val="000000"/>
        </w:rPr>
        <w:t>, even with the acceptance letter by the country of origin.</w:t>
      </w:r>
    </w:p>
    <w:p w14:paraId="651CE654" w14:textId="77777777" w:rsidR="00AA4A65" w:rsidRDefault="00AC190D">
      <w:pPr>
        <w:numPr>
          <w:ilvl w:val="1"/>
          <w:numId w:val="6"/>
        </w:numPr>
        <w:pBdr>
          <w:top w:val="nil"/>
          <w:left w:val="nil"/>
          <w:bottom w:val="nil"/>
          <w:right w:val="nil"/>
          <w:between w:val="nil"/>
        </w:pBdr>
        <w:tabs>
          <w:tab w:val="left" w:pos="1342"/>
        </w:tabs>
        <w:spacing w:before="199" w:line="276" w:lineRule="auto"/>
        <w:ind w:right="975"/>
        <w:jc w:val="both"/>
        <w:rPr>
          <w:color w:val="000000"/>
        </w:rPr>
      </w:pPr>
      <w:r>
        <w:rPr>
          <w:color w:val="000000"/>
        </w:rPr>
        <w:t xml:space="preserve">It is the responsibility of the applicants to </w:t>
      </w:r>
      <w:r>
        <w:t>attentively read</w:t>
      </w:r>
      <w:r>
        <w:rPr>
          <w:color w:val="000000"/>
        </w:rPr>
        <w:t xml:space="preserve"> the call with all its requirements, application processes, and all attached documents; as well as presenting their candidacy fulfilling the professional demands specified in each offer.</w:t>
      </w:r>
    </w:p>
    <w:p w14:paraId="20BCFE22" w14:textId="77777777" w:rsidR="00AA4A65" w:rsidRDefault="00AC190D">
      <w:pPr>
        <w:numPr>
          <w:ilvl w:val="1"/>
          <w:numId w:val="6"/>
        </w:numPr>
        <w:pBdr>
          <w:top w:val="nil"/>
          <w:left w:val="nil"/>
          <w:bottom w:val="nil"/>
          <w:right w:val="nil"/>
          <w:between w:val="nil"/>
        </w:pBdr>
        <w:tabs>
          <w:tab w:val="left" w:pos="1342"/>
        </w:tabs>
        <w:spacing w:before="199" w:line="276" w:lineRule="auto"/>
        <w:ind w:right="975"/>
        <w:jc w:val="both"/>
        <w:rPr>
          <w:color w:val="000000"/>
        </w:rPr>
      </w:pPr>
      <w:r>
        <w:rPr>
          <w:color w:val="000000"/>
        </w:rPr>
        <w:t>The data presented in the application form and the respective annexes have the character of a sworn statement, therefore, in case of falsification, adulteration, hidden, or presentation of inaccurate information to obtain the scholarship, the applicant will assume the administrative, civil and criminal respective sanctions, according to the norm of their country of origin. Likewise, the applicant shall be disabled for future call applications indefinitely. This shall be informed by the Committee formed for the implementation of the scholarship.</w:t>
      </w:r>
    </w:p>
    <w:p w14:paraId="0D6E1B1F" w14:textId="77777777" w:rsidR="00AA4A65" w:rsidRDefault="00AC190D">
      <w:pPr>
        <w:pStyle w:val="Ttulo1"/>
        <w:numPr>
          <w:ilvl w:val="0"/>
          <w:numId w:val="7"/>
        </w:numPr>
        <w:tabs>
          <w:tab w:val="left" w:pos="1701"/>
        </w:tabs>
        <w:spacing w:before="203"/>
      </w:pPr>
      <w:r>
        <w:t>SELECTION</w:t>
      </w:r>
    </w:p>
    <w:p w14:paraId="541333A6" w14:textId="52A08F8B" w:rsidR="00AA4A65" w:rsidRDefault="003F227E">
      <w:pPr>
        <w:pBdr>
          <w:top w:val="nil"/>
          <w:left w:val="nil"/>
          <w:bottom w:val="nil"/>
          <w:right w:val="nil"/>
          <w:between w:val="nil"/>
        </w:pBdr>
        <w:spacing w:before="180" w:line="259" w:lineRule="auto"/>
        <w:ind w:left="622" w:right="976"/>
        <w:jc w:val="both"/>
        <w:rPr>
          <w:color w:val="000000"/>
        </w:rPr>
      </w:pPr>
      <w:proofErr w:type="gramStart"/>
      <w:r>
        <w:rPr>
          <w:color w:val="000000"/>
        </w:rPr>
        <w:t xml:space="preserve">Selection of participants </w:t>
      </w:r>
      <w:r w:rsidR="00AC190D">
        <w:rPr>
          <w:color w:val="000000"/>
        </w:rPr>
        <w:t>will be made by a Technical Committee between JICA, AGCID and the University</w:t>
      </w:r>
      <w:proofErr w:type="gramEnd"/>
      <w:r w:rsidR="00AC190D">
        <w:rPr>
          <w:color w:val="000000"/>
        </w:rPr>
        <w:t>. The same committee can evaluate the pertinence of incorporating other experts in the matter of cybersecurity.</w:t>
      </w:r>
    </w:p>
    <w:p w14:paraId="7FB15AC4" w14:textId="51E48BAC" w:rsidR="00AA4A65" w:rsidRDefault="00AC190D">
      <w:pPr>
        <w:pStyle w:val="Ttulo2"/>
        <w:spacing w:before="159" w:line="259" w:lineRule="auto"/>
        <w:ind w:right="976" w:firstLine="622"/>
        <w:jc w:val="both"/>
      </w:pPr>
      <w:r>
        <w:lastRenderedPageBreak/>
        <w:t>The result</w:t>
      </w:r>
      <w:r w:rsidR="003F227E">
        <w:t>s</w:t>
      </w:r>
      <w:r>
        <w:t xml:space="preserve"> of the selection</w:t>
      </w:r>
      <w:r w:rsidR="003F227E">
        <w:t xml:space="preserve"> committee</w:t>
      </w:r>
      <w:r>
        <w:t xml:space="preserve"> </w:t>
      </w:r>
      <w:proofErr w:type="gramStart"/>
      <w:r>
        <w:t>will be published</w:t>
      </w:r>
      <w:proofErr w:type="gramEnd"/>
      <w:r>
        <w:t xml:space="preserve"> on September 10, 2025, </w:t>
      </w:r>
      <w:r w:rsidR="003F227E">
        <w:t>o</w:t>
      </w:r>
      <w:r>
        <w:t xml:space="preserve">n the website of AGCID, available on </w:t>
      </w:r>
      <w:hyperlink r:id="rId10">
        <w:r w:rsidR="00AA4A65">
          <w:rPr>
            <w:color w:val="0000FF"/>
            <w:u w:val="single"/>
          </w:rPr>
          <w:t>www.agcid.gob.cl</w:t>
        </w:r>
      </w:hyperlink>
      <w:r>
        <w:t>.</w:t>
      </w:r>
    </w:p>
    <w:p w14:paraId="51F40DE2" w14:textId="77777777" w:rsidR="00AA4A65" w:rsidRDefault="00AA4A65">
      <w:pPr>
        <w:pBdr>
          <w:top w:val="nil"/>
          <w:left w:val="nil"/>
          <w:bottom w:val="nil"/>
          <w:right w:val="nil"/>
          <w:between w:val="nil"/>
        </w:pBdr>
        <w:spacing w:before="20"/>
        <w:rPr>
          <w:b/>
          <w:color w:val="000000"/>
        </w:rPr>
      </w:pPr>
    </w:p>
    <w:p w14:paraId="1AC57A89" w14:textId="77777777" w:rsidR="00AA4A65" w:rsidRDefault="00AC190D">
      <w:pPr>
        <w:pBdr>
          <w:top w:val="nil"/>
          <w:left w:val="nil"/>
          <w:bottom w:val="nil"/>
          <w:right w:val="nil"/>
          <w:between w:val="nil"/>
        </w:pBdr>
        <w:spacing w:before="1" w:line="259" w:lineRule="auto"/>
        <w:ind w:left="622" w:right="976"/>
        <w:jc w:val="both"/>
        <w:rPr>
          <w:color w:val="000000"/>
        </w:rPr>
      </w:pPr>
      <w:r>
        <w:rPr>
          <w:color w:val="000000"/>
        </w:rPr>
        <w:t>The implementer of the Diploma will contact each participant via email to notify them according to the contact information given in the Application Form and will coordinate directly all the arrangements corresponding for their participation.</w:t>
      </w:r>
    </w:p>
    <w:p w14:paraId="24FA8EAC" w14:textId="77777777" w:rsidR="00AA4A65" w:rsidRDefault="00AA4A65">
      <w:pPr>
        <w:pBdr>
          <w:top w:val="nil"/>
          <w:left w:val="nil"/>
          <w:bottom w:val="nil"/>
          <w:right w:val="nil"/>
          <w:between w:val="nil"/>
        </w:pBdr>
        <w:spacing w:before="21"/>
        <w:rPr>
          <w:color w:val="000000"/>
        </w:rPr>
      </w:pPr>
    </w:p>
    <w:p w14:paraId="3B40191A" w14:textId="117680F5" w:rsidR="00AA4A65" w:rsidRDefault="00AC190D">
      <w:pPr>
        <w:pBdr>
          <w:top w:val="nil"/>
          <w:left w:val="nil"/>
          <w:bottom w:val="nil"/>
          <w:right w:val="nil"/>
          <w:between w:val="nil"/>
        </w:pBdr>
        <w:spacing w:line="259" w:lineRule="auto"/>
        <w:ind w:left="622" w:right="976"/>
        <w:jc w:val="both"/>
        <w:rPr>
          <w:color w:val="000000"/>
        </w:rPr>
      </w:pPr>
      <w:r>
        <w:rPr>
          <w:color w:val="000000"/>
        </w:rPr>
        <w:t xml:space="preserve">Relevant: Only </w:t>
      </w:r>
      <w:r w:rsidR="003F227E">
        <w:rPr>
          <w:color w:val="000000"/>
        </w:rPr>
        <w:t>selected participants</w:t>
      </w:r>
      <w:r w:rsidR="00B81309">
        <w:rPr>
          <w:color w:val="000000"/>
        </w:rPr>
        <w:t xml:space="preserve"> </w:t>
      </w:r>
      <w:bookmarkStart w:id="1" w:name="_GoBack"/>
      <w:bookmarkEnd w:id="1"/>
      <w:r>
        <w:rPr>
          <w:color w:val="000000"/>
        </w:rPr>
        <w:t xml:space="preserve">will </w:t>
      </w:r>
      <w:proofErr w:type="gramStart"/>
      <w:r>
        <w:rPr>
          <w:color w:val="000000"/>
        </w:rPr>
        <w:t>be notified</w:t>
      </w:r>
      <w:proofErr w:type="gramEnd"/>
      <w:r>
        <w:rPr>
          <w:color w:val="000000"/>
        </w:rPr>
        <w:t xml:space="preserve"> and once they confirm the acceptance of the scholarship, will be forwarded to a guide with the corresponding instructions and proceedings to follow.</w:t>
      </w:r>
    </w:p>
    <w:p w14:paraId="250FD243" w14:textId="77777777" w:rsidR="00AA4A65" w:rsidRDefault="00AA4A65">
      <w:pPr>
        <w:pBdr>
          <w:top w:val="nil"/>
          <w:left w:val="nil"/>
          <w:bottom w:val="nil"/>
          <w:right w:val="nil"/>
          <w:between w:val="nil"/>
        </w:pBdr>
        <w:spacing w:before="20"/>
        <w:rPr>
          <w:color w:val="000000"/>
        </w:rPr>
      </w:pPr>
    </w:p>
    <w:p w14:paraId="6B0229AE" w14:textId="77777777" w:rsidR="00AA4A65" w:rsidRDefault="00AC190D">
      <w:pPr>
        <w:spacing w:line="259" w:lineRule="auto"/>
        <w:ind w:left="622" w:right="974"/>
        <w:jc w:val="both"/>
        <w:rPr>
          <w:b/>
          <w:u w:val="single"/>
        </w:rPr>
      </w:pPr>
      <w:r>
        <w:rPr>
          <w:b/>
        </w:rPr>
        <w:t xml:space="preserve">The result regarding who obtains the scholarship is the exclusive resolution of the Selection Committee and </w:t>
      </w:r>
      <w:r>
        <w:rPr>
          <w:b/>
          <w:u w:val="single"/>
        </w:rPr>
        <w:t>this decision is unappealable.</w:t>
      </w:r>
    </w:p>
    <w:p w14:paraId="4D05F424" w14:textId="77777777" w:rsidR="00AA4A65" w:rsidRDefault="00AA4A65">
      <w:pPr>
        <w:spacing w:line="259" w:lineRule="auto"/>
        <w:ind w:left="622" w:right="974"/>
        <w:jc w:val="both"/>
        <w:rPr>
          <w:b/>
          <w:u w:val="single"/>
        </w:rPr>
      </w:pPr>
    </w:p>
    <w:p w14:paraId="7873F3B3" w14:textId="77777777" w:rsidR="00AA4A65" w:rsidRDefault="00AC190D">
      <w:pPr>
        <w:pStyle w:val="Ttulo1"/>
        <w:numPr>
          <w:ilvl w:val="0"/>
          <w:numId w:val="7"/>
        </w:numPr>
        <w:tabs>
          <w:tab w:val="left" w:pos="1701"/>
        </w:tabs>
        <w:spacing w:before="33"/>
      </w:pPr>
      <w:r>
        <w:t>REGULATIONS</w:t>
      </w:r>
    </w:p>
    <w:p w14:paraId="13590614" w14:textId="77777777" w:rsidR="00AA4A65" w:rsidRDefault="00AC190D">
      <w:pPr>
        <w:pStyle w:val="Ttulo2"/>
        <w:spacing w:before="183"/>
        <w:ind w:firstLine="622"/>
      </w:pPr>
      <w:r>
        <w:t>The participants shall respect the following rules:</w:t>
      </w:r>
    </w:p>
    <w:p w14:paraId="594ADE0B" w14:textId="77777777" w:rsidR="00AA4A65" w:rsidRDefault="00AC190D">
      <w:pPr>
        <w:numPr>
          <w:ilvl w:val="0"/>
          <w:numId w:val="9"/>
        </w:numPr>
        <w:pBdr>
          <w:top w:val="nil"/>
          <w:left w:val="nil"/>
          <w:bottom w:val="nil"/>
          <w:right w:val="nil"/>
          <w:between w:val="nil"/>
        </w:pBdr>
        <w:tabs>
          <w:tab w:val="left" w:pos="1047"/>
        </w:tabs>
        <w:spacing w:before="180" w:line="276" w:lineRule="auto"/>
        <w:ind w:left="993" w:right="976"/>
        <w:jc w:val="both"/>
        <w:rPr>
          <w:color w:val="000000"/>
        </w:rPr>
      </w:pPr>
      <w:r>
        <w:rPr>
          <w:color w:val="000000"/>
        </w:rPr>
        <w:t>The applicants are responsible for giving current contact information (Annex I: Application Form) and for checking periodically their email accounts, in case of requests and official notices by the coordination team, according to the dates described in the numeral XII.</w:t>
      </w:r>
    </w:p>
    <w:p w14:paraId="28352F5A" w14:textId="77777777" w:rsidR="00AA4A65" w:rsidRDefault="00AC190D">
      <w:pPr>
        <w:numPr>
          <w:ilvl w:val="0"/>
          <w:numId w:val="5"/>
        </w:numPr>
        <w:pBdr>
          <w:top w:val="nil"/>
          <w:left w:val="nil"/>
          <w:bottom w:val="nil"/>
          <w:right w:val="nil"/>
          <w:between w:val="nil"/>
        </w:pBdr>
        <w:tabs>
          <w:tab w:val="left" w:pos="977"/>
          <w:tab w:val="left" w:pos="979"/>
        </w:tabs>
        <w:spacing w:before="1" w:line="259" w:lineRule="auto"/>
        <w:ind w:left="979" w:right="982" w:hanging="358"/>
        <w:jc w:val="both"/>
        <w:rPr>
          <w:color w:val="000000"/>
        </w:rPr>
      </w:pPr>
      <w:r>
        <w:rPr>
          <w:color w:val="000000"/>
        </w:rPr>
        <w:t>The participants will adhere rigorously to the program of the Diploma. No requests for change or alterations of the initially established program of the Diploma will be accepted.</w:t>
      </w:r>
    </w:p>
    <w:p w14:paraId="1B6663FE" w14:textId="77777777" w:rsidR="00AA4A65" w:rsidRDefault="00AC190D">
      <w:pPr>
        <w:numPr>
          <w:ilvl w:val="0"/>
          <w:numId w:val="5"/>
        </w:numPr>
        <w:pBdr>
          <w:top w:val="nil"/>
          <w:left w:val="nil"/>
          <w:bottom w:val="nil"/>
          <w:right w:val="nil"/>
          <w:between w:val="nil"/>
        </w:pBdr>
        <w:tabs>
          <w:tab w:val="left" w:pos="977"/>
          <w:tab w:val="left" w:pos="979"/>
        </w:tabs>
        <w:spacing w:line="259" w:lineRule="auto"/>
        <w:ind w:left="979" w:right="975" w:hanging="358"/>
        <w:jc w:val="both"/>
        <w:rPr>
          <w:color w:val="000000"/>
        </w:rPr>
      </w:pPr>
      <w:r>
        <w:rPr>
          <w:color w:val="000000"/>
        </w:rPr>
        <w:t>Respecting the indications given by professors and keeping the good coexistence between the scholarship recipients of the Diploma.</w:t>
      </w:r>
    </w:p>
    <w:p w14:paraId="4216C803" w14:textId="77777777" w:rsidR="00AA4A65" w:rsidRDefault="00AC190D">
      <w:pPr>
        <w:numPr>
          <w:ilvl w:val="0"/>
          <w:numId w:val="5"/>
        </w:numPr>
        <w:pBdr>
          <w:top w:val="nil"/>
          <w:left w:val="nil"/>
          <w:bottom w:val="nil"/>
          <w:right w:val="nil"/>
          <w:between w:val="nil"/>
        </w:pBdr>
        <w:tabs>
          <w:tab w:val="left" w:pos="977"/>
          <w:tab w:val="left" w:pos="979"/>
        </w:tabs>
        <w:spacing w:line="259" w:lineRule="auto"/>
        <w:ind w:left="979" w:right="975" w:hanging="358"/>
        <w:jc w:val="both"/>
      </w:pPr>
      <w:r>
        <w:rPr>
          <w:color w:val="000000"/>
        </w:rPr>
        <w:t>The Diploma contemplates its completion online mode for this edition. The dedication is 80% of attendance.</w:t>
      </w:r>
    </w:p>
    <w:p w14:paraId="7F03F287" w14:textId="77777777" w:rsidR="00AA4A65" w:rsidRDefault="00AC190D">
      <w:pPr>
        <w:numPr>
          <w:ilvl w:val="0"/>
          <w:numId w:val="5"/>
        </w:numPr>
        <w:pBdr>
          <w:top w:val="nil"/>
          <w:left w:val="nil"/>
          <w:bottom w:val="nil"/>
          <w:right w:val="nil"/>
          <w:between w:val="nil"/>
        </w:pBdr>
        <w:tabs>
          <w:tab w:val="left" w:pos="977"/>
          <w:tab w:val="left" w:pos="979"/>
        </w:tabs>
        <w:spacing w:line="256" w:lineRule="auto"/>
        <w:ind w:left="979" w:right="981" w:hanging="358"/>
        <w:jc w:val="both"/>
        <w:rPr>
          <w:color w:val="000000"/>
        </w:rPr>
      </w:pPr>
      <w:r>
        <w:rPr>
          <w:color w:val="000000"/>
        </w:rPr>
        <w:t>To conduct all the needed proceedings for their participation in the program, such as having the authorization of their management, visa processes, among others.</w:t>
      </w:r>
    </w:p>
    <w:p w14:paraId="557C2445" w14:textId="77777777" w:rsidR="00AA4A65" w:rsidRDefault="00AC190D">
      <w:pPr>
        <w:numPr>
          <w:ilvl w:val="0"/>
          <w:numId w:val="5"/>
        </w:numPr>
        <w:pBdr>
          <w:top w:val="nil"/>
          <w:left w:val="nil"/>
          <w:bottom w:val="nil"/>
          <w:right w:val="nil"/>
          <w:between w:val="nil"/>
        </w:pBdr>
        <w:tabs>
          <w:tab w:val="left" w:pos="977"/>
          <w:tab w:val="left" w:pos="979"/>
        </w:tabs>
        <w:spacing w:before="3" w:line="259" w:lineRule="auto"/>
        <w:ind w:left="979" w:right="983" w:hanging="358"/>
        <w:jc w:val="both"/>
        <w:rPr>
          <w:color w:val="000000"/>
        </w:rPr>
      </w:pPr>
      <w:r>
        <w:rPr>
          <w:color w:val="000000"/>
        </w:rPr>
        <w:t>The interruption of participation will only be authorized in cases that are duly qualified and prevent the participant continuing the training.</w:t>
      </w:r>
    </w:p>
    <w:p w14:paraId="16885564" w14:textId="77777777" w:rsidR="00AA4A65" w:rsidRDefault="00AA4A65">
      <w:pPr>
        <w:pBdr>
          <w:top w:val="nil"/>
          <w:left w:val="nil"/>
          <w:bottom w:val="nil"/>
          <w:right w:val="nil"/>
          <w:between w:val="nil"/>
        </w:pBdr>
        <w:spacing w:before="20"/>
        <w:rPr>
          <w:color w:val="000000"/>
        </w:rPr>
      </w:pPr>
    </w:p>
    <w:p w14:paraId="0740AD81" w14:textId="77777777" w:rsidR="00AA4A65" w:rsidRDefault="00AA4A65">
      <w:pPr>
        <w:pBdr>
          <w:top w:val="nil"/>
          <w:left w:val="nil"/>
          <w:bottom w:val="nil"/>
          <w:right w:val="nil"/>
          <w:between w:val="nil"/>
        </w:pBdr>
        <w:spacing w:before="20"/>
        <w:rPr>
          <w:color w:val="000000"/>
        </w:rPr>
      </w:pPr>
    </w:p>
    <w:p w14:paraId="574CEEFA" w14:textId="77777777" w:rsidR="00AA4A65" w:rsidRDefault="00AC190D">
      <w:pPr>
        <w:pStyle w:val="Ttulo1"/>
        <w:numPr>
          <w:ilvl w:val="0"/>
          <w:numId w:val="7"/>
        </w:numPr>
        <w:tabs>
          <w:tab w:val="left" w:pos="1701"/>
        </w:tabs>
      </w:pPr>
      <w:r>
        <w:t>GENERAL PROGRAM OF THE DIPLOMA</w:t>
      </w:r>
    </w:p>
    <w:p w14:paraId="3D78C0BE" w14:textId="77777777" w:rsidR="00AA4A65" w:rsidRDefault="00AA4A65">
      <w:pPr>
        <w:pBdr>
          <w:top w:val="nil"/>
          <w:left w:val="nil"/>
          <w:bottom w:val="nil"/>
          <w:right w:val="nil"/>
          <w:between w:val="nil"/>
        </w:pBdr>
        <w:spacing w:before="181" w:after="1"/>
        <w:rPr>
          <w:b/>
          <w:color w:val="000000"/>
          <w:sz w:val="20"/>
          <w:szCs w:val="20"/>
        </w:rPr>
      </w:pPr>
    </w:p>
    <w:tbl>
      <w:tblPr>
        <w:tblStyle w:val="a0"/>
        <w:tblW w:w="8851" w:type="dxa"/>
        <w:tblInd w:w="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6866"/>
      </w:tblGrid>
      <w:tr w:rsidR="00AA4A65" w14:paraId="097B64E3" w14:textId="77777777">
        <w:trPr>
          <w:trHeight w:val="537"/>
        </w:trPr>
        <w:tc>
          <w:tcPr>
            <w:tcW w:w="1985" w:type="dxa"/>
          </w:tcPr>
          <w:p w14:paraId="5C86FD48" w14:textId="77777777" w:rsidR="00AA4A65" w:rsidRDefault="00AC190D">
            <w:pPr>
              <w:pBdr>
                <w:top w:val="nil"/>
                <w:left w:val="nil"/>
                <w:bottom w:val="nil"/>
                <w:right w:val="nil"/>
                <w:between w:val="nil"/>
              </w:pBdr>
              <w:spacing w:before="126"/>
              <w:ind w:left="112"/>
              <w:rPr>
                <w:b/>
                <w:color w:val="000000"/>
              </w:rPr>
            </w:pPr>
            <w:r>
              <w:rPr>
                <w:b/>
                <w:color w:val="000000"/>
              </w:rPr>
              <w:t>NAME OF THE PROGRAM</w:t>
            </w:r>
          </w:p>
        </w:tc>
        <w:tc>
          <w:tcPr>
            <w:tcW w:w="6866" w:type="dxa"/>
            <w:vAlign w:val="center"/>
          </w:tcPr>
          <w:p w14:paraId="41AF9F34" w14:textId="77777777" w:rsidR="00AA4A65" w:rsidRDefault="00AC190D">
            <w:pPr>
              <w:pBdr>
                <w:top w:val="nil"/>
                <w:left w:val="nil"/>
                <w:bottom w:val="nil"/>
                <w:right w:val="nil"/>
                <w:between w:val="nil"/>
              </w:pBdr>
              <w:spacing w:line="252" w:lineRule="auto"/>
              <w:ind w:left="109"/>
              <w:rPr>
                <w:color w:val="000000"/>
              </w:rPr>
            </w:pPr>
            <w:r>
              <w:rPr>
                <w:color w:val="000000"/>
              </w:rPr>
              <w:t>Diploma IN CYBERSECURITY</w:t>
            </w:r>
          </w:p>
        </w:tc>
      </w:tr>
      <w:tr w:rsidR="00AA4A65" w14:paraId="346D728C" w14:textId="77777777">
        <w:trPr>
          <w:trHeight w:val="537"/>
        </w:trPr>
        <w:tc>
          <w:tcPr>
            <w:tcW w:w="1985" w:type="dxa"/>
          </w:tcPr>
          <w:p w14:paraId="5DDA0785" w14:textId="77777777" w:rsidR="00AA4A65" w:rsidRDefault="00AC190D">
            <w:pPr>
              <w:pBdr>
                <w:top w:val="nil"/>
                <w:left w:val="nil"/>
                <w:bottom w:val="nil"/>
                <w:right w:val="nil"/>
                <w:between w:val="nil"/>
              </w:pBdr>
              <w:spacing w:before="10" w:line="194" w:lineRule="auto"/>
              <w:ind w:left="112"/>
              <w:rPr>
                <w:b/>
                <w:color w:val="000000"/>
              </w:rPr>
            </w:pPr>
            <w:r>
              <w:rPr>
                <w:b/>
                <w:color w:val="000000"/>
              </w:rPr>
              <w:t>PARTICIPANTS (NUMBER)</w:t>
            </w:r>
          </w:p>
        </w:tc>
        <w:tc>
          <w:tcPr>
            <w:tcW w:w="6866" w:type="dxa"/>
            <w:vAlign w:val="center"/>
          </w:tcPr>
          <w:p w14:paraId="105F55DB" w14:textId="77777777" w:rsidR="00AA4A65" w:rsidRDefault="00AC190D">
            <w:pPr>
              <w:pBdr>
                <w:top w:val="nil"/>
                <w:left w:val="nil"/>
                <w:bottom w:val="nil"/>
                <w:right w:val="nil"/>
                <w:between w:val="nil"/>
              </w:pBdr>
              <w:spacing w:line="266" w:lineRule="auto"/>
              <w:ind w:left="150"/>
              <w:rPr>
                <w:color w:val="000000"/>
              </w:rPr>
            </w:pPr>
            <w:r>
              <w:rPr>
                <w:color w:val="000000"/>
              </w:rPr>
              <w:t>Maximum of thirty participants per version.</w:t>
            </w:r>
          </w:p>
        </w:tc>
      </w:tr>
      <w:tr w:rsidR="00AA4A65" w14:paraId="2A11EA98" w14:textId="77777777">
        <w:trPr>
          <w:trHeight w:val="1657"/>
        </w:trPr>
        <w:tc>
          <w:tcPr>
            <w:tcW w:w="1985" w:type="dxa"/>
          </w:tcPr>
          <w:p w14:paraId="65D04358" w14:textId="77777777" w:rsidR="00AA4A65" w:rsidRDefault="00AC190D">
            <w:pPr>
              <w:pBdr>
                <w:top w:val="nil"/>
                <w:left w:val="nil"/>
                <w:bottom w:val="nil"/>
                <w:right w:val="nil"/>
                <w:between w:val="nil"/>
              </w:pBdr>
              <w:spacing w:line="239" w:lineRule="auto"/>
              <w:ind w:left="112"/>
              <w:rPr>
                <w:b/>
                <w:color w:val="000000"/>
              </w:rPr>
            </w:pPr>
            <w:r>
              <w:rPr>
                <w:b/>
                <w:color w:val="000000"/>
              </w:rPr>
              <w:lastRenderedPageBreak/>
              <w:t>DURATION</w:t>
            </w:r>
          </w:p>
        </w:tc>
        <w:tc>
          <w:tcPr>
            <w:tcW w:w="6866" w:type="dxa"/>
          </w:tcPr>
          <w:p w14:paraId="01B462AF" w14:textId="77777777" w:rsidR="00AA4A65" w:rsidRDefault="00AC190D">
            <w:pPr>
              <w:numPr>
                <w:ilvl w:val="0"/>
                <w:numId w:val="1"/>
              </w:numPr>
              <w:pBdr>
                <w:top w:val="nil"/>
                <w:left w:val="nil"/>
                <w:bottom w:val="nil"/>
                <w:right w:val="nil"/>
                <w:between w:val="nil"/>
              </w:pBdr>
              <w:tabs>
                <w:tab w:val="left" w:pos="722"/>
              </w:tabs>
              <w:spacing w:line="276" w:lineRule="auto"/>
            </w:pPr>
            <w:r>
              <w:rPr>
                <w:color w:val="000000"/>
              </w:rPr>
              <w:t>Maximum duration of hours: 72 hours</w:t>
            </w:r>
          </w:p>
          <w:p w14:paraId="003A93A4" w14:textId="77777777" w:rsidR="00AA4A65" w:rsidRDefault="00AC190D">
            <w:pPr>
              <w:numPr>
                <w:ilvl w:val="0"/>
                <w:numId w:val="1"/>
              </w:numPr>
              <w:pBdr>
                <w:top w:val="nil"/>
                <w:left w:val="nil"/>
                <w:bottom w:val="nil"/>
                <w:right w:val="nil"/>
                <w:between w:val="nil"/>
              </w:pBdr>
              <w:tabs>
                <w:tab w:val="left" w:pos="722"/>
              </w:tabs>
              <w:spacing w:line="279" w:lineRule="auto"/>
            </w:pPr>
            <w:r>
              <w:rPr>
                <w:color w:val="000000"/>
              </w:rPr>
              <w:t>Synchronic mode hours: 72 hours</w:t>
            </w:r>
          </w:p>
          <w:p w14:paraId="623EB9AB" w14:textId="77777777" w:rsidR="00AA4A65" w:rsidRDefault="00AC190D">
            <w:pPr>
              <w:numPr>
                <w:ilvl w:val="0"/>
                <w:numId w:val="1"/>
              </w:numPr>
              <w:pBdr>
                <w:top w:val="nil"/>
                <w:left w:val="nil"/>
                <w:bottom w:val="nil"/>
                <w:right w:val="nil"/>
                <w:between w:val="nil"/>
              </w:pBdr>
              <w:tabs>
                <w:tab w:val="left" w:pos="722"/>
              </w:tabs>
              <w:spacing w:line="279" w:lineRule="auto"/>
            </w:pPr>
            <w:r>
              <w:rPr>
                <w:color w:val="000000"/>
              </w:rPr>
              <w:t>Maximum duration in weeks: 12 weeks</w:t>
            </w:r>
          </w:p>
          <w:p w14:paraId="1B65C3B6" w14:textId="77777777" w:rsidR="00AA4A65" w:rsidRDefault="00AC190D">
            <w:pPr>
              <w:numPr>
                <w:ilvl w:val="0"/>
                <w:numId w:val="1"/>
              </w:numPr>
              <w:pBdr>
                <w:top w:val="nil"/>
                <w:left w:val="nil"/>
                <w:bottom w:val="nil"/>
                <w:right w:val="nil"/>
                <w:between w:val="nil"/>
              </w:pBdr>
              <w:rPr>
                <w:color w:val="000000"/>
              </w:rPr>
            </w:pPr>
            <w:r>
              <w:rPr>
                <w:color w:val="000000"/>
              </w:rPr>
              <w:t xml:space="preserve">Online mode Diploma, synchronic classes </w:t>
            </w:r>
          </w:p>
        </w:tc>
      </w:tr>
    </w:tbl>
    <w:p w14:paraId="0C619C05" w14:textId="77777777" w:rsidR="00AA4A65" w:rsidRDefault="00AA4A65">
      <w:pPr>
        <w:pBdr>
          <w:top w:val="nil"/>
          <w:left w:val="nil"/>
          <w:bottom w:val="nil"/>
          <w:right w:val="nil"/>
          <w:between w:val="nil"/>
        </w:pBdr>
        <w:spacing w:before="209"/>
        <w:rPr>
          <w:b/>
          <w:color w:val="000000"/>
        </w:rPr>
      </w:pPr>
    </w:p>
    <w:p w14:paraId="17AB1448" w14:textId="77777777" w:rsidR="00AA4A65" w:rsidRDefault="00AA4A65">
      <w:pPr>
        <w:pBdr>
          <w:top w:val="nil"/>
          <w:left w:val="nil"/>
          <w:bottom w:val="nil"/>
          <w:right w:val="nil"/>
          <w:between w:val="nil"/>
        </w:pBdr>
        <w:spacing w:before="209"/>
        <w:rPr>
          <w:b/>
          <w:color w:val="000000"/>
        </w:rPr>
      </w:pPr>
    </w:p>
    <w:p w14:paraId="1935C4EE" w14:textId="77777777" w:rsidR="00AA4A65" w:rsidRDefault="00AA4A65">
      <w:pPr>
        <w:pBdr>
          <w:top w:val="nil"/>
          <w:left w:val="nil"/>
          <w:bottom w:val="nil"/>
          <w:right w:val="nil"/>
          <w:between w:val="nil"/>
        </w:pBdr>
        <w:spacing w:before="209"/>
        <w:rPr>
          <w:b/>
          <w:color w:val="000000"/>
        </w:rPr>
      </w:pPr>
    </w:p>
    <w:p w14:paraId="3ED0AFD5" w14:textId="77777777" w:rsidR="00AA4A65" w:rsidRDefault="00AC190D">
      <w:pPr>
        <w:ind w:left="622"/>
        <w:rPr>
          <w:i/>
        </w:rPr>
      </w:pPr>
      <w:r>
        <w:rPr>
          <w:i/>
        </w:rPr>
        <w:t>Chart 1. Diploma structure (Preliminary)</w:t>
      </w:r>
    </w:p>
    <w:p w14:paraId="66F66242" w14:textId="77777777" w:rsidR="00AA4A65" w:rsidRDefault="00AA4A65">
      <w:pPr>
        <w:ind w:left="622"/>
        <w:rPr>
          <w:i/>
        </w:rPr>
      </w:pPr>
    </w:p>
    <w:tbl>
      <w:tblPr>
        <w:tblStyle w:val="a1"/>
        <w:tblW w:w="8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2126"/>
        <w:gridCol w:w="2416"/>
        <w:gridCol w:w="1985"/>
        <w:gridCol w:w="985"/>
      </w:tblGrid>
      <w:tr w:rsidR="00AA4A65" w14:paraId="2F9335B2" w14:textId="77777777">
        <w:trPr>
          <w:jc w:val="center"/>
        </w:trPr>
        <w:tc>
          <w:tcPr>
            <w:tcW w:w="747" w:type="dxa"/>
          </w:tcPr>
          <w:p w14:paraId="15245CB0" w14:textId="77777777" w:rsidR="00AA4A65" w:rsidRDefault="00AC190D">
            <w:pPr>
              <w:jc w:val="center"/>
              <w:rPr>
                <w:b/>
                <w:sz w:val="18"/>
                <w:szCs w:val="18"/>
              </w:rPr>
            </w:pPr>
            <w:bookmarkStart w:id="2" w:name="_heading=h.23skwes1pega" w:colFirst="0" w:colLast="0"/>
            <w:bookmarkEnd w:id="2"/>
            <w:r>
              <w:rPr>
                <w:b/>
                <w:sz w:val="18"/>
                <w:szCs w:val="18"/>
              </w:rPr>
              <w:t>Session</w:t>
            </w:r>
          </w:p>
        </w:tc>
        <w:tc>
          <w:tcPr>
            <w:tcW w:w="2126" w:type="dxa"/>
          </w:tcPr>
          <w:p w14:paraId="2F049631" w14:textId="77777777" w:rsidR="00AA4A65" w:rsidRDefault="00AC190D">
            <w:pPr>
              <w:jc w:val="center"/>
              <w:rPr>
                <w:b/>
                <w:sz w:val="18"/>
                <w:szCs w:val="18"/>
              </w:rPr>
            </w:pPr>
            <w:r>
              <w:rPr>
                <w:b/>
                <w:sz w:val="18"/>
                <w:szCs w:val="18"/>
              </w:rPr>
              <w:t>Postgraduate and Name of the Professor</w:t>
            </w:r>
          </w:p>
        </w:tc>
        <w:tc>
          <w:tcPr>
            <w:tcW w:w="2416" w:type="dxa"/>
          </w:tcPr>
          <w:p w14:paraId="5E02AFDD" w14:textId="77777777" w:rsidR="00AA4A65" w:rsidRDefault="00AC190D">
            <w:pPr>
              <w:tabs>
                <w:tab w:val="right" w:pos="1942"/>
              </w:tabs>
              <w:jc w:val="center"/>
              <w:rPr>
                <w:b/>
                <w:sz w:val="18"/>
                <w:szCs w:val="18"/>
              </w:rPr>
            </w:pPr>
            <w:r>
              <w:rPr>
                <w:b/>
                <w:sz w:val="18"/>
                <w:szCs w:val="18"/>
              </w:rPr>
              <w:t>Theme of the class</w:t>
            </w:r>
          </w:p>
        </w:tc>
        <w:tc>
          <w:tcPr>
            <w:tcW w:w="1985" w:type="dxa"/>
          </w:tcPr>
          <w:p w14:paraId="282197DD" w14:textId="77777777" w:rsidR="00AA4A65" w:rsidRDefault="00AC190D">
            <w:pPr>
              <w:jc w:val="center"/>
              <w:rPr>
                <w:b/>
                <w:sz w:val="18"/>
                <w:szCs w:val="18"/>
              </w:rPr>
            </w:pPr>
            <w:r>
              <w:rPr>
                <w:b/>
                <w:sz w:val="18"/>
                <w:szCs w:val="18"/>
              </w:rPr>
              <w:t>Date</w:t>
            </w:r>
          </w:p>
        </w:tc>
        <w:tc>
          <w:tcPr>
            <w:tcW w:w="985" w:type="dxa"/>
          </w:tcPr>
          <w:p w14:paraId="2BCBC650" w14:textId="77777777" w:rsidR="00AA4A65" w:rsidRDefault="00AC190D">
            <w:pPr>
              <w:jc w:val="center"/>
              <w:rPr>
                <w:b/>
                <w:sz w:val="18"/>
                <w:szCs w:val="18"/>
              </w:rPr>
            </w:pPr>
            <w:r>
              <w:rPr>
                <w:b/>
                <w:sz w:val="18"/>
                <w:szCs w:val="18"/>
              </w:rPr>
              <w:t>Schedule</w:t>
            </w:r>
          </w:p>
          <w:p w14:paraId="4383BA69" w14:textId="77777777" w:rsidR="00AA4A65" w:rsidRDefault="00AC190D">
            <w:pPr>
              <w:jc w:val="center"/>
              <w:rPr>
                <w:b/>
                <w:sz w:val="18"/>
                <w:szCs w:val="18"/>
              </w:rPr>
            </w:pPr>
            <w:r>
              <w:rPr>
                <w:b/>
                <w:sz w:val="18"/>
                <w:szCs w:val="18"/>
              </w:rPr>
              <w:t>(Chilean time)</w:t>
            </w:r>
          </w:p>
        </w:tc>
      </w:tr>
      <w:tr w:rsidR="00AA4A65" w14:paraId="73700C1E" w14:textId="77777777">
        <w:trPr>
          <w:jc w:val="center"/>
        </w:trPr>
        <w:tc>
          <w:tcPr>
            <w:tcW w:w="747" w:type="dxa"/>
          </w:tcPr>
          <w:p w14:paraId="3D7FC88D" w14:textId="77777777" w:rsidR="00AA4A65" w:rsidRDefault="00AC190D">
            <w:pPr>
              <w:jc w:val="center"/>
              <w:rPr>
                <w:sz w:val="18"/>
                <w:szCs w:val="18"/>
              </w:rPr>
            </w:pPr>
            <w:r>
              <w:rPr>
                <w:sz w:val="18"/>
                <w:szCs w:val="18"/>
              </w:rPr>
              <w:t>1</w:t>
            </w:r>
          </w:p>
        </w:tc>
        <w:tc>
          <w:tcPr>
            <w:tcW w:w="2126" w:type="dxa"/>
          </w:tcPr>
          <w:p w14:paraId="6A3DAFB9" w14:textId="77777777" w:rsidR="00AA4A65" w:rsidRDefault="00AC190D">
            <w:pPr>
              <w:rPr>
                <w:sz w:val="18"/>
                <w:szCs w:val="18"/>
              </w:rPr>
            </w:pPr>
            <w:r>
              <w:rPr>
                <w:sz w:val="18"/>
                <w:szCs w:val="18"/>
              </w:rPr>
              <w:t>Dr. Daniel Álvarez Valenzuela</w:t>
            </w:r>
          </w:p>
        </w:tc>
        <w:tc>
          <w:tcPr>
            <w:tcW w:w="2416" w:type="dxa"/>
          </w:tcPr>
          <w:p w14:paraId="5B8B38A0" w14:textId="77777777" w:rsidR="00AA4A65" w:rsidRDefault="00AC190D">
            <w:pPr>
              <w:jc w:val="both"/>
              <w:rPr>
                <w:sz w:val="18"/>
                <w:szCs w:val="18"/>
              </w:rPr>
            </w:pPr>
            <w:r>
              <w:rPr>
                <w:color w:val="000000"/>
                <w:sz w:val="18"/>
                <w:szCs w:val="18"/>
              </w:rPr>
              <w:t>Introduction to cybersecurity</w:t>
            </w:r>
          </w:p>
        </w:tc>
        <w:tc>
          <w:tcPr>
            <w:tcW w:w="1985" w:type="dxa"/>
          </w:tcPr>
          <w:p w14:paraId="07084BF6" w14:textId="77777777" w:rsidR="00AA4A65" w:rsidRDefault="00AC190D">
            <w:pPr>
              <w:jc w:val="center"/>
              <w:rPr>
                <w:sz w:val="18"/>
                <w:szCs w:val="18"/>
              </w:rPr>
            </w:pPr>
            <w:r>
              <w:rPr>
                <w:color w:val="000000"/>
                <w:sz w:val="18"/>
                <w:szCs w:val="18"/>
              </w:rPr>
              <w:t>September 9, 2025</w:t>
            </w:r>
          </w:p>
        </w:tc>
        <w:tc>
          <w:tcPr>
            <w:tcW w:w="985" w:type="dxa"/>
          </w:tcPr>
          <w:p w14:paraId="6456DD2E" w14:textId="77777777" w:rsidR="00AA4A65" w:rsidRDefault="00AC190D">
            <w:pPr>
              <w:jc w:val="center"/>
              <w:rPr>
                <w:color w:val="000000"/>
                <w:sz w:val="18"/>
                <w:szCs w:val="18"/>
              </w:rPr>
            </w:pPr>
            <w:r>
              <w:rPr>
                <w:color w:val="000000"/>
                <w:sz w:val="18"/>
                <w:szCs w:val="18"/>
              </w:rPr>
              <w:t>18:30 - 21:30</w:t>
            </w:r>
            <w:r>
              <w:rPr>
                <w:color w:val="000000"/>
                <w:sz w:val="18"/>
                <w:szCs w:val="18"/>
              </w:rPr>
              <w:br/>
            </w:r>
          </w:p>
        </w:tc>
      </w:tr>
      <w:tr w:rsidR="00AA4A65" w14:paraId="6B17C630" w14:textId="77777777">
        <w:trPr>
          <w:jc w:val="center"/>
        </w:trPr>
        <w:tc>
          <w:tcPr>
            <w:tcW w:w="747" w:type="dxa"/>
          </w:tcPr>
          <w:p w14:paraId="2C8DD602" w14:textId="77777777" w:rsidR="00AA4A65" w:rsidRDefault="00AC190D">
            <w:pPr>
              <w:tabs>
                <w:tab w:val="left" w:pos="567"/>
              </w:tabs>
              <w:jc w:val="center"/>
              <w:rPr>
                <w:sz w:val="18"/>
                <w:szCs w:val="18"/>
              </w:rPr>
            </w:pPr>
            <w:r>
              <w:rPr>
                <w:sz w:val="18"/>
                <w:szCs w:val="18"/>
              </w:rPr>
              <w:t>2</w:t>
            </w:r>
          </w:p>
        </w:tc>
        <w:tc>
          <w:tcPr>
            <w:tcW w:w="2126" w:type="dxa"/>
          </w:tcPr>
          <w:p w14:paraId="5857CEFC" w14:textId="77777777" w:rsidR="00AA4A65" w:rsidRDefault="00AC190D">
            <w:pPr>
              <w:tabs>
                <w:tab w:val="left" w:pos="567"/>
              </w:tabs>
              <w:rPr>
                <w:sz w:val="18"/>
                <w:szCs w:val="18"/>
              </w:rPr>
            </w:pPr>
            <w:r>
              <w:rPr>
                <w:color w:val="000000"/>
                <w:sz w:val="18"/>
                <w:szCs w:val="18"/>
              </w:rPr>
              <w:t>Dr. Cristian Bravo Lillo.</w:t>
            </w:r>
          </w:p>
          <w:p w14:paraId="3BAC8598" w14:textId="77777777" w:rsidR="00AA4A65" w:rsidRDefault="00AA4A65">
            <w:pPr>
              <w:tabs>
                <w:tab w:val="left" w:pos="567"/>
              </w:tabs>
              <w:jc w:val="both"/>
              <w:rPr>
                <w:sz w:val="18"/>
                <w:szCs w:val="18"/>
              </w:rPr>
            </w:pPr>
          </w:p>
        </w:tc>
        <w:tc>
          <w:tcPr>
            <w:tcW w:w="2416" w:type="dxa"/>
          </w:tcPr>
          <w:p w14:paraId="648DEF35" w14:textId="77777777" w:rsidR="00AA4A65" w:rsidRDefault="00AC190D">
            <w:pPr>
              <w:jc w:val="both"/>
              <w:rPr>
                <w:sz w:val="18"/>
                <w:szCs w:val="18"/>
              </w:rPr>
            </w:pPr>
            <w:r>
              <w:rPr>
                <w:color w:val="000000"/>
                <w:sz w:val="18"/>
                <w:szCs w:val="18"/>
              </w:rPr>
              <w:t>Cyberspace. Attacks and defense in the physical layer.</w:t>
            </w:r>
          </w:p>
        </w:tc>
        <w:tc>
          <w:tcPr>
            <w:tcW w:w="1985" w:type="dxa"/>
          </w:tcPr>
          <w:p w14:paraId="341EC009" w14:textId="77777777" w:rsidR="00AA4A65" w:rsidRDefault="00AC190D">
            <w:pPr>
              <w:jc w:val="center"/>
              <w:rPr>
                <w:sz w:val="18"/>
                <w:szCs w:val="18"/>
              </w:rPr>
            </w:pPr>
            <w:r>
              <w:rPr>
                <w:color w:val="000000"/>
                <w:sz w:val="18"/>
                <w:szCs w:val="18"/>
              </w:rPr>
              <w:t>September 25, 2025</w:t>
            </w:r>
          </w:p>
        </w:tc>
        <w:tc>
          <w:tcPr>
            <w:tcW w:w="985" w:type="dxa"/>
          </w:tcPr>
          <w:p w14:paraId="1AB9F5CF" w14:textId="77777777" w:rsidR="00AA4A65" w:rsidRDefault="00AC190D">
            <w:pPr>
              <w:jc w:val="center"/>
              <w:rPr>
                <w:sz w:val="18"/>
                <w:szCs w:val="18"/>
              </w:rPr>
            </w:pPr>
            <w:r>
              <w:rPr>
                <w:color w:val="000000"/>
                <w:sz w:val="18"/>
                <w:szCs w:val="18"/>
              </w:rPr>
              <w:t>18:30 - 21:30</w:t>
            </w:r>
            <w:r>
              <w:rPr>
                <w:color w:val="000000"/>
                <w:sz w:val="18"/>
                <w:szCs w:val="18"/>
              </w:rPr>
              <w:br/>
            </w:r>
          </w:p>
        </w:tc>
      </w:tr>
      <w:tr w:rsidR="00AA4A65" w14:paraId="404EDCAA" w14:textId="77777777">
        <w:trPr>
          <w:jc w:val="center"/>
        </w:trPr>
        <w:tc>
          <w:tcPr>
            <w:tcW w:w="747" w:type="dxa"/>
          </w:tcPr>
          <w:p w14:paraId="0A1AFDED" w14:textId="77777777" w:rsidR="00AA4A65" w:rsidRDefault="00AC190D">
            <w:pPr>
              <w:tabs>
                <w:tab w:val="left" w:pos="567"/>
              </w:tabs>
              <w:jc w:val="center"/>
              <w:rPr>
                <w:sz w:val="18"/>
                <w:szCs w:val="18"/>
              </w:rPr>
            </w:pPr>
            <w:r>
              <w:rPr>
                <w:sz w:val="18"/>
                <w:szCs w:val="18"/>
              </w:rPr>
              <w:t>3</w:t>
            </w:r>
          </w:p>
        </w:tc>
        <w:tc>
          <w:tcPr>
            <w:tcW w:w="2126" w:type="dxa"/>
          </w:tcPr>
          <w:p w14:paraId="488C2285" w14:textId="77777777" w:rsidR="00AA4A65" w:rsidRDefault="00AC190D">
            <w:pPr>
              <w:tabs>
                <w:tab w:val="left" w:pos="567"/>
              </w:tabs>
              <w:rPr>
                <w:sz w:val="18"/>
                <w:szCs w:val="18"/>
              </w:rPr>
            </w:pPr>
            <w:r>
              <w:rPr>
                <w:color w:val="000000"/>
                <w:sz w:val="18"/>
                <w:szCs w:val="18"/>
              </w:rPr>
              <w:t>Dr. Cristian Bravo Lillo.</w:t>
            </w:r>
          </w:p>
          <w:p w14:paraId="431535B6" w14:textId="77777777" w:rsidR="00AA4A65" w:rsidRDefault="00AA4A65">
            <w:pPr>
              <w:tabs>
                <w:tab w:val="left" w:pos="567"/>
              </w:tabs>
              <w:jc w:val="both"/>
              <w:rPr>
                <w:sz w:val="18"/>
                <w:szCs w:val="18"/>
              </w:rPr>
            </w:pPr>
          </w:p>
        </w:tc>
        <w:tc>
          <w:tcPr>
            <w:tcW w:w="2416" w:type="dxa"/>
          </w:tcPr>
          <w:p w14:paraId="1FBA6874" w14:textId="77777777" w:rsidR="00AA4A65" w:rsidRDefault="00AC190D">
            <w:pPr>
              <w:jc w:val="both"/>
              <w:rPr>
                <w:sz w:val="18"/>
                <w:szCs w:val="18"/>
              </w:rPr>
            </w:pPr>
            <w:r>
              <w:rPr>
                <w:color w:val="000000"/>
                <w:sz w:val="18"/>
                <w:szCs w:val="18"/>
              </w:rPr>
              <w:t>Cyberspace. Attacks and defense in the logic and human layer.</w:t>
            </w:r>
          </w:p>
        </w:tc>
        <w:tc>
          <w:tcPr>
            <w:tcW w:w="1985" w:type="dxa"/>
          </w:tcPr>
          <w:p w14:paraId="4D45DBBE" w14:textId="77777777" w:rsidR="00AA4A65" w:rsidRDefault="00AC190D">
            <w:pPr>
              <w:jc w:val="center"/>
              <w:rPr>
                <w:sz w:val="18"/>
                <w:szCs w:val="18"/>
              </w:rPr>
            </w:pPr>
            <w:r>
              <w:rPr>
                <w:color w:val="000000"/>
                <w:sz w:val="18"/>
                <w:szCs w:val="18"/>
              </w:rPr>
              <w:t>September 30, 2025</w:t>
            </w:r>
          </w:p>
        </w:tc>
        <w:tc>
          <w:tcPr>
            <w:tcW w:w="985" w:type="dxa"/>
          </w:tcPr>
          <w:p w14:paraId="0C0BEB4F" w14:textId="77777777" w:rsidR="00AA4A65" w:rsidRDefault="00AC190D">
            <w:pPr>
              <w:jc w:val="center"/>
              <w:rPr>
                <w:sz w:val="18"/>
                <w:szCs w:val="18"/>
              </w:rPr>
            </w:pPr>
            <w:r>
              <w:rPr>
                <w:color w:val="000000"/>
                <w:sz w:val="18"/>
                <w:szCs w:val="18"/>
              </w:rPr>
              <w:t>18:30 - 21:30</w:t>
            </w:r>
            <w:r>
              <w:rPr>
                <w:color w:val="000000"/>
                <w:sz w:val="18"/>
                <w:szCs w:val="18"/>
              </w:rPr>
              <w:br/>
            </w:r>
          </w:p>
        </w:tc>
      </w:tr>
      <w:tr w:rsidR="00AA4A65" w14:paraId="51F0CA22" w14:textId="77777777">
        <w:trPr>
          <w:jc w:val="center"/>
        </w:trPr>
        <w:tc>
          <w:tcPr>
            <w:tcW w:w="747" w:type="dxa"/>
          </w:tcPr>
          <w:p w14:paraId="2C742A9E" w14:textId="77777777" w:rsidR="00AA4A65" w:rsidRDefault="00AC190D">
            <w:pPr>
              <w:tabs>
                <w:tab w:val="left" w:pos="567"/>
              </w:tabs>
              <w:jc w:val="center"/>
              <w:rPr>
                <w:sz w:val="18"/>
                <w:szCs w:val="18"/>
              </w:rPr>
            </w:pPr>
            <w:r>
              <w:rPr>
                <w:sz w:val="18"/>
                <w:szCs w:val="18"/>
              </w:rPr>
              <w:t>4</w:t>
            </w:r>
          </w:p>
        </w:tc>
        <w:tc>
          <w:tcPr>
            <w:tcW w:w="2126" w:type="dxa"/>
          </w:tcPr>
          <w:p w14:paraId="7F93C676" w14:textId="77777777" w:rsidR="00AA4A65" w:rsidRDefault="00AC190D">
            <w:pPr>
              <w:tabs>
                <w:tab w:val="left" w:pos="567"/>
              </w:tabs>
              <w:rPr>
                <w:sz w:val="18"/>
                <w:szCs w:val="18"/>
              </w:rPr>
            </w:pPr>
            <w:r>
              <w:rPr>
                <w:color w:val="000000"/>
                <w:sz w:val="18"/>
                <w:szCs w:val="18"/>
              </w:rPr>
              <w:t>Dr. Cristian Bravo Lillo.</w:t>
            </w:r>
          </w:p>
          <w:p w14:paraId="63319F9E" w14:textId="77777777" w:rsidR="00AA4A65" w:rsidRDefault="00AA4A65">
            <w:pPr>
              <w:tabs>
                <w:tab w:val="left" w:pos="567"/>
              </w:tabs>
              <w:jc w:val="both"/>
              <w:rPr>
                <w:sz w:val="18"/>
                <w:szCs w:val="18"/>
              </w:rPr>
            </w:pPr>
          </w:p>
        </w:tc>
        <w:tc>
          <w:tcPr>
            <w:tcW w:w="2416" w:type="dxa"/>
          </w:tcPr>
          <w:p w14:paraId="01C548E5" w14:textId="77777777" w:rsidR="00AA4A65" w:rsidRDefault="00AC190D">
            <w:pPr>
              <w:jc w:val="both"/>
              <w:rPr>
                <w:sz w:val="18"/>
                <w:szCs w:val="18"/>
              </w:rPr>
            </w:pPr>
            <w:r>
              <w:rPr>
                <w:color w:val="000000"/>
                <w:sz w:val="18"/>
                <w:szCs w:val="18"/>
              </w:rPr>
              <w:t>Cybersecurity. Analysis of emblematic cases: Estonia 2007; Iran 2010; Sony Pictures 2014; Ukraine 2016 and others</w:t>
            </w:r>
          </w:p>
        </w:tc>
        <w:tc>
          <w:tcPr>
            <w:tcW w:w="1985" w:type="dxa"/>
          </w:tcPr>
          <w:p w14:paraId="088A1A2A" w14:textId="77777777" w:rsidR="00AA4A65" w:rsidRDefault="00AC190D">
            <w:pPr>
              <w:jc w:val="center"/>
              <w:rPr>
                <w:sz w:val="18"/>
                <w:szCs w:val="18"/>
              </w:rPr>
            </w:pPr>
            <w:r>
              <w:rPr>
                <w:color w:val="000000"/>
                <w:sz w:val="18"/>
                <w:szCs w:val="18"/>
              </w:rPr>
              <w:t>October 2, 2025</w:t>
            </w:r>
          </w:p>
        </w:tc>
        <w:tc>
          <w:tcPr>
            <w:tcW w:w="985" w:type="dxa"/>
          </w:tcPr>
          <w:p w14:paraId="351A6DBD" w14:textId="77777777" w:rsidR="00AA4A65" w:rsidRDefault="00AC190D">
            <w:pPr>
              <w:jc w:val="center"/>
              <w:rPr>
                <w:sz w:val="18"/>
                <w:szCs w:val="18"/>
              </w:rPr>
            </w:pPr>
            <w:r>
              <w:rPr>
                <w:color w:val="000000"/>
                <w:sz w:val="18"/>
                <w:szCs w:val="18"/>
              </w:rPr>
              <w:t>18:30 - 21:30</w:t>
            </w:r>
            <w:r>
              <w:rPr>
                <w:color w:val="000000"/>
                <w:sz w:val="18"/>
                <w:szCs w:val="18"/>
              </w:rPr>
              <w:br/>
            </w:r>
            <w:r>
              <w:rPr>
                <w:color w:val="000000"/>
                <w:sz w:val="18"/>
                <w:szCs w:val="18"/>
              </w:rPr>
              <w:br/>
            </w:r>
            <w:r>
              <w:rPr>
                <w:color w:val="000000"/>
                <w:sz w:val="18"/>
                <w:szCs w:val="18"/>
              </w:rPr>
              <w:br/>
            </w:r>
            <w:r>
              <w:rPr>
                <w:color w:val="000000"/>
                <w:sz w:val="18"/>
                <w:szCs w:val="18"/>
              </w:rPr>
              <w:br/>
            </w:r>
          </w:p>
        </w:tc>
      </w:tr>
      <w:tr w:rsidR="00AA4A65" w14:paraId="4AEED633" w14:textId="77777777">
        <w:trPr>
          <w:jc w:val="center"/>
        </w:trPr>
        <w:tc>
          <w:tcPr>
            <w:tcW w:w="747" w:type="dxa"/>
          </w:tcPr>
          <w:p w14:paraId="1D876D2E" w14:textId="77777777" w:rsidR="00AA4A65" w:rsidRDefault="00AC190D">
            <w:pPr>
              <w:jc w:val="center"/>
              <w:rPr>
                <w:sz w:val="18"/>
                <w:szCs w:val="18"/>
              </w:rPr>
            </w:pPr>
            <w:r>
              <w:rPr>
                <w:sz w:val="18"/>
                <w:szCs w:val="18"/>
              </w:rPr>
              <w:t>5</w:t>
            </w:r>
          </w:p>
        </w:tc>
        <w:tc>
          <w:tcPr>
            <w:tcW w:w="2126" w:type="dxa"/>
          </w:tcPr>
          <w:p w14:paraId="6F745261" w14:textId="77777777" w:rsidR="00AA4A65" w:rsidRDefault="00AC190D">
            <w:pPr>
              <w:tabs>
                <w:tab w:val="left" w:pos="567"/>
              </w:tabs>
              <w:rPr>
                <w:sz w:val="18"/>
                <w:szCs w:val="18"/>
              </w:rPr>
            </w:pPr>
            <w:r>
              <w:rPr>
                <w:color w:val="000000"/>
                <w:sz w:val="18"/>
                <w:szCs w:val="18"/>
              </w:rPr>
              <w:t>Dr. Cristian Bravo Lillo.</w:t>
            </w:r>
          </w:p>
          <w:p w14:paraId="5C8936D1" w14:textId="77777777" w:rsidR="00AA4A65" w:rsidRDefault="00AA4A65">
            <w:pPr>
              <w:rPr>
                <w:sz w:val="18"/>
                <w:szCs w:val="18"/>
              </w:rPr>
            </w:pPr>
          </w:p>
        </w:tc>
        <w:tc>
          <w:tcPr>
            <w:tcW w:w="2416" w:type="dxa"/>
          </w:tcPr>
          <w:p w14:paraId="1708D934" w14:textId="77777777" w:rsidR="00AA4A65" w:rsidRDefault="00AC190D">
            <w:pPr>
              <w:jc w:val="both"/>
              <w:rPr>
                <w:sz w:val="18"/>
                <w:szCs w:val="18"/>
              </w:rPr>
            </w:pPr>
            <w:proofErr w:type="spellStart"/>
            <w:r>
              <w:rPr>
                <w:color w:val="000000"/>
                <w:sz w:val="18"/>
                <w:szCs w:val="18"/>
              </w:rPr>
              <w:t>Cyberdefense</w:t>
            </w:r>
            <w:proofErr w:type="spellEnd"/>
            <w:r>
              <w:rPr>
                <w:color w:val="000000"/>
                <w:sz w:val="18"/>
                <w:szCs w:val="18"/>
              </w:rPr>
              <w:t xml:space="preserve">. </w:t>
            </w:r>
            <w:proofErr w:type="spellStart"/>
            <w:r>
              <w:rPr>
                <w:sz w:val="18"/>
                <w:szCs w:val="18"/>
              </w:rPr>
              <w:t>Cyberdefense</w:t>
            </w:r>
            <w:proofErr w:type="spellEnd"/>
            <w:r>
              <w:rPr>
                <w:color w:val="000000"/>
                <w:sz w:val="18"/>
                <w:szCs w:val="18"/>
              </w:rPr>
              <w:t xml:space="preserve"> policies. State response to cyberattacks and deterrence.</w:t>
            </w:r>
          </w:p>
        </w:tc>
        <w:tc>
          <w:tcPr>
            <w:tcW w:w="1985" w:type="dxa"/>
          </w:tcPr>
          <w:p w14:paraId="49815B3C" w14:textId="77777777" w:rsidR="00AA4A65" w:rsidRDefault="00AC190D">
            <w:pPr>
              <w:jc w:val="center"/>
              <w:rPr>
                <w:sz w:val="18"/>
                <w:szCs w:val="18"/>
              </w:rPr>
            </w:pPr>
            <w:r>
              <w:rPr>
                <w:color w:val="000000"/>
                <w:sz w:val="18"/>
                <w:szCs w:val="18"/>
              </w:rPr>
              <w:t>October 7, 2025</w:t>
            </w:r>
          </w:p>
        </w:tc>
        <w:tc>
          <w:tcPr>
            <w:tcW w:w="985" w:type="dxa"/>
          </w:tcPr>
          <w:p w14:paraId="0295E13F" w14:textId="77777777" w:rsidR="00AA4A65" w:rsidRDefault="00AC190D">
            <w:pPr>
              <w:jc w:val="center"/>
              <w:rPr>
                <w:sz w:val="18"/>
                <w:szCs w:val="18"/>
              </w:rPr>
            </w:pPr>
            <w:r>
              <w:rPr>
                <w:color w:val="000000"/>
                <w:sz w:val="18"/>
                <w:szCs w:val="18"/>
              </w:rPr>
              <w:t>18:30 - 21:30</w:t>
            </w:r>
            <w:r>
              <w:rPr>
                <w:color w:val="000000"/>
                <w:sz w:val="18"/>
                <w:szCs w:val="18"/>
              </w:rPr>
              <w:br/>
            </w:r>
            <w:r>
              <w:rPr>
                <w:color w:val="000000"/>
                <w:sz w:val="18"/>
                <w:szCs w:val="18"/>
              </w:rPr>
              <w:br/>
            </w:r>
            <w:r>
              <w:rPr>
                <w:color w:val="000000"/>
                <w:sz w:val="18"/>
                <w:szCs w:val="18"/>
              </w:rPr>
              <w:br/>
            </w:r>
          </w:p>
        </w:tc>
      </w:tr>
      <w:tr w:rsidR="00AA4A65" w14:paraId="15620999" w14:textId="77777777">
        <w:trPr>
          <w:jc w:val="center"/>
        </w:trPr>
        <w:tc>
          <w:tcPr>
            <w:tcW w:w="747" w:type="dxa"/>
          </w:tcPr>
          <w:p w14:paraId="479C31BB" w14:textId="77777777" w:rsidR="00AA4A65" w:rsidRDefault="00AC190D">
            <w:pPr>
              <w:tabs>
                <w:tab w:val="left" w:pos="567"/>
              </w:tabs>
              <w:jc w:val="center"/>
              <w:rPr>
                <w:sz w:val="18"/>
                <w:szCs w:val="18"/>
              </w:rPr>
            </w:pPr>
            <w:r>
              <w:rPr>
                <w:sz w:val="18"/>
                <w:szCs w:val="18"/>
              </w:rPr>
              <w:t>6</w:t>
            </w:r>
          </w:p>
        </w:tc>
        <w:tc>
          <w:tcPr>
            <w:tcW w:w="2126" w:type="dxa"/>
          </w:tcPr>
          <w:p w14:paraId="4E2C9D30" w14:textId="77777777" w:rsidR="00AA4A65" w:rsidRDefault="00AC190D">
            <w:pPr>
              <w:tabs>
                <w:tab w:val="left" w:pos="567"/>
              </w:tabs>
              <w:jc w:val="both"/>
              <w:rPr>
                <w:sz w:val="18"/>
                <w:szCs w:val="18"/>
              </w:rPr>
            </w:pPr>
            <w:r>
              <w:rPr>
                <w:color w:val="000000"/>
                <w:sz w:val="18"/>
                <w:szCs w:val="18"/>
              </w:rPr>
              <w:t>Mg. Eduardo Riveros Roca</w:t>
            </w:r>
          </w:p>
        </w:tc>
        <w:tc>
          <w:tcPr>
            <w:tcW w:w="2416" w:type="dxa"/>
          </w:tcPr>
          <w:p w14:paraId="20971481" w14:textId="77777777" w:rsidR="00AA4A65" w:rsidRDefault="00AC190D">
            <w:pPr>
              <w:jc w:val="both"/>
              <w:rPr>
                <w:sz w:val="18"/>
                <w:szCs w:val="18"/>
              </w:rPr>
            </w:pPr>
            <w:r>
              <w:rPr>
                <w:color w:val="000000"/>
                <w:sz w:val="18"/>
                <w:szCs w:val="18"/>
              </w:rPr>
              <w:t>Technical aspects of cybersecurity. Risks management in cyberspace.</w:t>
            </w:r>
          </w:p>
        </w:tc>
        <w:tc>
          <w:tcPr>
            <w:tcW w:w="1985" w:type="dxa"/>
          </w:tcPr>
          <w:p w14:paraId="5EFA5913" w14:textId="77777777" w:rsidR="00AA4A65" w:rsidRDefault="00AC190D">
            <w:pPr>
              <w:jc w:val="center"/>
              <w:rPr>
                <w:sz w:val="18"/>
                <w:szCs w:val="18"/>
              </w:rPr>
            </w:pPr>
            <w:r>
              <w:rPr>
                <w:color w:val="000000"/>
                <w:sz w:val="18"/>
                <w:szCs w:val="18"/>
              </w:rPr>
              <w:t>October 9, 2025</w:t>
            </w:r>
          </w:p>
        </w:tc>
        <w:tc>
          <w:tcPr>
            <w:tcW w:w="985" w:type="dxa"/>
          </w:tcPr>
          <w:p w14:paraId="4538214B" w14:textId="77777777" w:rsidR="00AA4A65" w:rsidRDefault="00AC190D">
            <w:pPr>
              <w:jc w:val="center"/>
              <w:rPr>
                <w:sz w:val="18"/>
                <w:szCs w:val="18"/>
              </w:rPr>
            </w:pPr>
            <w:r>
              <w:rPr>
                <w:color w:val="000000"/>
                <w:sz w:val="18"/>
                <w:szCs w:val="18"/>
              </w:rPr>
              <w:t>18:30 - 21:30</w:t>
            </w:r>
            <w:r>
              <w:rPr>
                <w:color w:val="000000"/>
                <w:sz w:val="18"/>
                <w:szCs w:val="18"/>
              </w:rPr>
              <w:br/>
            </w:r>
            <w:r>
              <w:rPr>
                <w:color w:val="000000"/>
                <w:sz w:val="18"/>
                <w:szCs w:val="18"/>
              </w:rPr>
              <w:br/>
            </w:r>
          </w:p>
        </w:tc>
      </w:tr>
      <w:tr w:rsidR="00AA4A65" w14:paraId="1E1A18FA" w14:textId="77777777">
        <w:trPr>
          <w:jc w:val="center"/>
        </w:trPr>
        <w:tc>
          <w:tcPr>
            <w:tcW w:w="747" w:type="dxa"/>
          </w:tcPr>
          <w:p w14:paraId="6D16F3C4" w14:textId="77777777" w:rsidR="00AA4A65" w:rsidRDefault="00AC190D">
            <w:pPr>
              <w:tabs>
                <w:tab w:val="left" w:pos="567"/>
              </w:tabs>
              <w:jc w:val="center"/>
              <w:rPr>
                <w:sz w:val="18"/>
                <w:szCs w:val="18"/>
              </w:rPr>
            </w:pPr>
            <w:r>
              <w:rPr>
                <w:sz w:val="18"/>
                <w:szCs w:val="18"/>
              </w:rPr>
              <w:t>7</w:t>
            </w:r>
          </w:p>
        </w:tc>
        <w:tc>
          <w:tcPr>
            <w:tcW w:w="2126" w:type="dxa"/>
          </w:tcPr>
          <w:p w14:paraId="2492A775" w14:textId="77777777" w:rsidR="00AA4A65" w:rsidRDefault="00AC190D">
            <w:pPr>
              <w:tabs>
                <w:tab w:val="left" w:pos="567"/>
              </w:tabs>
              <w:jc w:val="both"/>
              <w:rPr>
                <w:sz w:val="18"/>
                <w:szCs w:val="18"/>
              </w:rPr>
            </w:pPr>
            <w:r>
              <w:rPr>
                <w:color w:val="000000"/>
                <w:sz w:val="18"/>
                <w:szCs w:val="18"/>
              </w:rPr>
              <w:t>Mg. Eduardo Riveros Roca</w:t>
            </w:r>
          </w:p>
        </w:tc>
        <w:tc>
          <w:tcPr>
            <w:tcW w:w="2416" w:type="dxa"/>
          </w:tcPr>
          <w:p w14:paraId="292EF3B8" w14:textId="77777777" w:rsidR="00AA4A65" w:rsidRDefault="00AC190D">
            <w:pPr>
              <w:jc w:val="both"/>
              <w:rPr>
                <w:sz w:val="18"/>
                <w:szCs w:val="18"/>
              </w:rPr>
            </w:pPr>
            <w:r>
              <w:rPr>
                <w:color w:val="000000"/>
                <w:sz w:val="18"/>
                <w:szCs w:val="18"/>
              </w:rPr>
              <w:t>Technical aspects of cybersecurity. Risks management in cyberspace.</w:t>
            </w:r>
          </w:p>
        </w:tc>
        <w:tc>
          <w:tcPr>
            <w:tcW w:w="1985" w:type="dxa"/>
          </w:tcPr>
          <w:p w14:paraId="0948A6E0" w14:textId="77777777" w:rsidR="00AA4A65" w:rsidRDefault="00AC190D">
            <w:pPr>
              <w:jc w:val="center"/>
              <w:rPr>
                <w:sz w:val="18"/>
                <w:szCs w:val="18"/>
              </w:rPr>
            </w:pPr>
            <w:r>
              <w:rPr>
                <w:color w:val="000000"/>
                <w:sz w:val="18"/>
                <w:szCs w:val="18"/>
              </w:rPr>
              <w:t>October 14, 2025</w:t>
            </w:r>
          </w:p>
        </w:tc>
        <w:tc>
          <w:tcPr>
            <w:tcW w:w="985" w:type="dxa"/>
          </w:tcPr>
          <w:p w14:paraId="4336885C" w14:textId="77777777" w:rsidR="00AA4A65" w:rsidRDefault="00AC190D">
            <w:pPr>
              <w:jc w:val="center"/>
              <w:rPr>
                <w:sz w:val="18"/>
                <w:szCs w:val="18"/>
              </w:rPr>
            </w:pPr>
            <w:r>
              <w:rPr>
                <w:color w:val="000000"/>
                <w:sz w:val="18"/>
                <w:szCs w:val="18"/>
              </w:rPr>
              <w:t>18:30 - 21:30</w:t>
            </w:r>
            <w:r>
              <w:rPr>
                <w:color w:val="000000"/>
                <w:sz w:val="18"/>
                <w:szCs w:val="18"/>
              </w:rPr>
              <w:br/>
            </w:r>
            <w:r>
              <w:rPr>
                <w:color w:val="000000"/>
                <w:sz w:val="18"/>
                <w:szCs w:val="18"/>
              </w:rPr>
              <w:br/>
            </w:r>
          </w:p>
        </w:tc>
      </w:tr>
      <w:tr w:rsidR="00AA4A65" w14:paraId="7F28EE0D" w14:textId="77777777">
        <w:trPr>
          <w:jc w:val="center"/>
        </w:trPr>
        <w:tc>
          <w:tcPr>
            <w:tcW w:w="747" w:type="dxa"/>
          </w:tcPr>
          <w:p w14:paraId="6A3CE358" w14:textId="77777777" w:rsidR="00AA4A65" w:rsidRDefault="00AC190D">
            <w:pPr>
              <w:tabs>
                <w:tab w:val="left" w:pos="567"/>
              </w:tabs>
              <w:jc w:val="center"/>
              <w:rPr>
                <w:sz w:val="18"/>
                <w:szCs w:val="18"/>
              </w:rPr>
            </w:pPr>
            <w:r>
              <w:rPr>
                <w:sz w:val="18"/>
                <w:szCs w:val="18"/>
              </w:rPr>
              <w:t>8</w:t>
            </w:r>
          </w:p>
        </w:tc>
        <w:tc>
          <w:tcPr>
            <w:tcW w:w="2126" w:type="dxa"/>
          </w:tcPr>
          <w:p w14:paraId="3CEA8D79" w14:textId="77777777" w:rsidR="00AA4A65" w:rsidRDefault="00AC190D">
            <w:pPr>
              <w:tabs>
                <w:tab w:val="left" w:pos="567"/>
              </w:tabs>
              <w:jc w:val="both"/>
              <w:rPr>
                <w:sz w:val="18"/>
                <w:szCs w:val="18"/>
              </w:rPr>
            </w:pPr>
            <w:r>
              <w:rPr>
                <w:color w:val="000000"/>
                <w:sz w:val="18"/>
                <w:szCs w:val="18"/>
              </w:rPr>
              <w:t xml:space="preserve">Professor Andrés </w:t>
            </w:r>
            <w:proofErr w:type="spellStart"/>
            <w:r>
              <w:rPr>
                <w:color w:val="000000"/>
                <w:sz w:val="18"/>
                <w:szCs w:val="18"/>
              </w:rPr>
              <w:t>Peñailillo</w:t>
            </w:r>
            <w:proofErr w:type="spellEnd"/>
            <w:r>
              <w:rPr>
                <w:color w:val="000000"/>
                <w:sz w:val="18"/>
                <w:szCs w:val="18"/>
              </w:rPr>
              <w:t xml:space="preserve"> </w:t>
            </w:r>
            <w:proofErr w:type="spellStart"/>
            <w:r>
              <w:rPr>
                <w:color w:val="000000"/>
                <w:sz w:val="18"/>
                <w:szCs w:val="18"/>
              </w:rPr>
              <w:t>Cardemil</w:t>
            </w:r>
            <w:proofErr w:type="spellEnd"/>
          </w:p>
        </w:tc>
        <w:tc>
          <w:tcPr>
            <w:tcW w:w="2416" w:type="dxa"/>
          </w:tcPr>
          <w:p w14:paraId="0D422105" w14:textId="77777777" w:rsidR="00AA4A65" w:rsidRDefault="00AC190D">
            <w:pPr>
              <w:jc w:val="both"/>
              <w:rPr>
                <w:sz w:val="18"/>
                <w:szCs w:val="18"/>
              </w:rPr>
            </w:pPr>
            <w:r>
              <w:rPr>
                <w:color w:val="000000"/>
                <w:sz w:val="18"/>
                <w:szCs w:val="18"/>
              </w:rPr>
              <w:t>Systems of security management of the information and NCh-ISO27.002:2022</w:t>
            </w:r>
          </w:p>
        </w:tc>
        <w:tc>
          <w:tcPr>
            <w:tcW w:w="1985" w:type="dxa"/>
          </w:tcPr>
          <w:p w14:paraId="3CF969EC" w14:textId="77777777" w:rsidR="00AA4A65" w:rsidRDefault="00AC190D">
            <w:pPr>
              <w:jc w:val="center"/>
              <w:rPr>
                <w:sz w:val="18"/>
                <w:szCs w:val="18"/>
              </w:rPr>
            </w:pPr>
            <w:r>
              <w:rPr>
                <w:color w:val="000000"/>
                <w:sz w:val="18"/>
                <w:szCs w:val="18"/>
              </w:rPr>
              <w:t>October 16, 2025</w:t>
            </w:r>
          </w:p>
        </w:tc>
        <w:tc>
          <w:tcPr>
            <w:tcW w:w="985" w:type="dxa"/>
          </w:tcPr>
          <w:p w14:paraId="476169E9" w14:textId="77777777" w:rsidR="00AA4A65" w:rsidRDefault="00AC190D">
            <w:pPr>
              <w:jc w:val="center"/>
              <w:rPr>
                <w:sz w:val="18"/>
                <w:szCs w:val="18"/>
              </w:rPr>
            </w:pPr>
            <w:r>
              <w:rPr>
                <w:color w:val="000000"/>
                <w:sz w:val="18"/>
                <w:szCs w:val="18"/>
              </w:rPr>
              <w:t>18:30 - 21:30</w:t>
            </w:r>
            <w:r>
              <w:rPr>
                <w:color w:val="000000"/>
                <w:sz w:val="18"/>
                <w:szCs w:val="18"/>
              </w:rPr>
              <w:br/>
            </w:r>
            <w:r>
              <w:rPr>
                <w:color w:val="000000"/>
                <w:sz w:val="18"/>
                <w:szCs w:val="18"/>
              </w:rPr>
              <w:br/>
            </w:r>
          </w:p>
        </w:tc>
      </w:tr>
      <w:tr w:rsidR="00AA4A65" w14:paraId="4C853625" w14:textId="77777777">
        <w:trPr>
          <w:jc w:val="center"/>
        </w:trPr>
        <w:tc>
          <w:tcPr>
            <w:tcW w:w="747" w:type="dxa"/>
          </w:tcPr>
          <w:p w14:paraId="604163D4" w14:textId="77777777" w:rsidR="00AA4A65" w:rsidRDefault="00AC190D">
            <w:pPr>
              <w:jc w:val="center"/>
              <w:rPr>
                <w:sz w:val="18"/>
                <w:szCs w:val="18"/>
              </w:rPr>
            </w:pPr>
            <w:r>
              <w:rPr>
                <w:sz w:val="18"/>
                <w:szCs w:val="18"/>
              </w:rPr>
              <w:t>9</w:t>
            </w:r>
          </w:p>
        </w:tc>
        <w:tc>
          <w:tcPr>
            <w:tcW w:w="2126" w:type="dxa"/>
          </w:tcPr>
          <w:p w14:paraId="479FA6A3" w14:textId="77777777" w:rsidR="00AA4A65" w:rsidRDefault="00AC190D">
            <w:pPr>
              <w:rPr>
                <w:sz w:val="18"/>
                <w:szCs w:val="18"/>
              </w:rPr>
            </w:pPr>
            <w:r>
              <w:rPr>
                <w:color w:val="000000"/>
                <w:sz w:val="18"/>
                <w:szCs w:val="18"/>
              </w:rPr>
              <w:t xml:space="preserve">Professor Andrés </w:t>
            </w:r>
            <w:proofErr w:type="spellStart"/>
            <w:r>
              <w:rPr>
                <w:color w:val="000000"/>
                <w:sz w:val="18"/>
                <w:szCs w:val="18"/>
              </w:rPr>
              <w:t>Peñailillo</w:t>
            </w:r>
            <w:proofErr w:type="spellEnd"/>
            <w:r>
              <w:rPr>
                <w:color w:val="000000"/>
                <w:sz w:val="18"/>
                <w:szCs w:val="18"/>
              </w:rPr>
              <w:t xml:space="preserve"> </w:t>
            </w:r>
            <w:proofErr w:type="spellStart"/>
            <w:r>
              <w:rPr>
                <w:color w:val="000000"/>
                <w:sz w:val="18"/>
                <w:szCs w:val="18"/>
              </w:rPr>
              <w:t>Cardemil</w:t>
            </w:r>
            <w:proofErr w:type="spellEnd"/>
          </w:p>
        </w:tc>
        <w:tc>
          <w:tcPr>
            <w:tcW w:w="2416" w:type="dxa"/>
          </w:tcPr>
          <w:p w14:paraId="52C8A743" w14:textId="77777777" w:rsidR="00AA4A65" w:rsidRDefault="00AC190D">
            <w:pPr>
              <w:jc w:val="both"/>
              <w:rPr>
                <w:sz w:val="18"/>
                <w:szCs w:val="18"/>
              </w:rPr>
            </w:pPr>
            <w:r>
              <w:rPr>
                <w:color w:val="000000"/>
                <w:sz w:val="18"/>
                <w:szCs w:val="18"/>
              </w:rPr>
              <w:t>Systems of security management of the information and NCh-ISO27.002:2022</w:t>
            </w:r>
          </w:p>
        </w:tc>
        <w:tc>
          <w:tcPr>
            <w:tcW w:w="1985" w:type="dxa"/>
          </w:tcPr>
          <w:p w14:paraId="76C58C54" w14:textId="77777777" w:rsidR="00AA4A65" w:rsidRDefault="00AC190D">
            <w:pPr>
              <w:jc w:val="center"/>
              <w:rPr>
                <w:sz w:val="18"/>
                <w:szCs w:val="18"/>
              </w:rPr>
            </w:pPr>
            <w:r>
              <w:rPr>
                <w:color w:val="000000"/>
                <w:sz w:val="18"/>
                <w:szCs w:val="18"/>
              </w:rPr>
              <w:t>October 21, 2025</w:t>
            </w:r>
          </w:p>
        </w:tc>
        <w:tc>
          <w:tcPr>
            <w:tcW w:w="985" w:type="dxa"/>
          </w:tcPr>
          <w:p w14:paraId="13A56E4D" w14:textId="77777777" w:rsidR="00AA4A65" w:rsidRDefault="00AC190D">
            <w:pPr>
              <w:jc w:val="center"/>
              <w:rPr>
                <w:sz w:val="18"/>
                <w:szCs w:val="18"/>
              </w:rPr>
            </w:pPr>
            <w:r>
              <w:rPr>
                <w:color w:val="000000"/>
                <w:sz w:val="18"/>
                <w:szCs w:val="18"/>
              </w:rPr>
              <w:t>18:30 - 21:30</w:t>
            </w:r>
            <w:r>
              <w:rPr>
                <w:color w:val="000000"/>
                <w:sz w:val="18"/>
                <w:szCs w:val="18"/>
              </w:rPr>
              <w:br/>
            </w:r>
            <w:r>
              <w:rPr>
                <w:color w:val="000000"/>
                <w:sz w:val="18"/>
                <w:szCs w:val="18"/>
              </w:rPr>
              <w:br/>
            </w:r>
          </w:p>
        </w:tc>
      </w:tr>
      <w:tr w:rsidR="00AA4A65" w14:paraId="0C4C840A" w14:textId="77777777">
        <w:trPr>
          <w:jc w:val="center"/>
        </w:trPr>
        <w:tc>
          <w:tcPr>
            <w:tcW w:w="747" w:type="dxa"/>
          </w:tcPr>
          <w:p w14:paraId="2D7B0FCB" w14:textId="77777777" w:rsidR="00AA4A65" w:rsidRDefault="00AC190D">
            <w:pPr>
              <w:tabs>
                <w:tab w:val="left" w:pos="567"/>
              </w:tabs>
              <w:jc w:val="center"/>
              <w:rPr>
                <w:sz w:val="18"/>
                <w:szCs w:val="18"/>
              </w:rPr>
            </w:pPr>
            <w:r>
              <w:rPr>
                <w:sz w:val="18"/>
                <w:szCs w:val="18"/>
              </w:rPr>
              <w:t>10</w:t>
            </w:r>
          </w:p>
        </w:tc>
        <w:tc>
          <w:tcPr>
            <w:tcW w:w="2126" w:type="dxa"/>
          </w:tcPr>
          <w:p w14:paraId="6519BD3B" w14:textId="77777777" w:rsidR="00AA4A65" w:rsidRDefault="00AC190D">
            <w:pPr>
              <w:tabs>
                <w:tab w:val="left" w:pos="567"/>
              </w:tabs>
              <w:jc w:val="both"/>
              <w:rPr>
                <w:sz w:val="18"/>
                <w:szCs w:val="18"/>
              </w:rPr>
            </w:pPr>
            <w:r>
              <w:rPr>
                <w:sz w:val="18"/>
                <w:szCs w:val="18"/>
              </w:rPr>
              <w:t>Dr. Daniel Álvarez Valenzuela</w:t>
            </w:r>
          </w:p>
        </w:tc>
        <w:tc>
          <w:tcPr>
            <w:tcW w:w="2416" w:type="dxa"/>
          </w:tcPr>
          <w:p w14:paraId="277D5C26" w14:textId="77777777" w:rsidR="00AA4A65" w:rsidRDefault="00AC190D">
            <w:pPr>
              <w:pBdr>
                <w:top w:val="nil"/>
                <w:left w:val="nil"/>
                <w:bottom w:val="nil"/>
                <w:right w:val="nil"/>
                <w:between w:val="nil"/>
              </w:pBdr>
              <w:spacing w:after="160"/>
              <w:jc w:val="center"/>
              <w:rPr>
                <w:color w:val="000000"/>
                <w:sz w:val="18"/>
                <w:szCs w:val="18"/>
              </w:rPr>
            </w:pPr>
            <w:r>
              <w:rPr>
                <w:color w:val="000000"/>
                <w:sz w:val="18"/>
                <w:szCs w:val="18"/>
              </w:rPr>
              <w:t xml:space="preserve">Regulatory international scene. United Nations, Inter-American Committee against Terrorism (CICTE) - </w:t>
            </w:r>
            <w:r>
              <w:rPr>
                <w:color w:val="000000"/>
                <w:sz w:val="18"/>
                <w:szCs w:val="18"/>
              </w:rPr>
              <w:lastRenderedPageBreak/>
              <w:t>Organization of American States (OAS), European Union, and Europe Council group of experts.</w:t>
            </w:r>
          </w:p>
        </w:tc>
        <w:tc>
          <w:tcPr>
            <w:tcW w:w="1985" w:type="dxa"/>
          </w:tcPr>
          <w:p w14:paraId="0F44DDDF" w14:textId="77777777" w:rsidR="00AA4A65" w:rsidRDefault="00AC190D">
            <w:pPr>
              <w:jc w:val="center"/>
              <w:rPr>
                <w:sz w:val="18"/>
                <w:szCs w:val="18"/>
              </w:rPr>
            </w:pPr>
            <w:r>
              <w:rPr>
                <w:color w:val="000000"/>
                <w:sz w:val="18"/>
                <w:szCs w:val="18"/>
              </w:rPr>
              <w:lastRenderedPageBreak/>
              <w:t>October 23, 2025</w:t>
            </w:r>
          </w:p>
        </w:tc>
        <w:tc>
          <w:tcPr>
            <w:tcW w:w="985" w:type="dxa"/>
          </w:tcPr>
          <w:p w14:paraId="6000731A" w14:textId="77777777" w:rsidR="00AA4A65" w:rsidRDefault="00AC190D">
            <w:pPr>
              <w:jc w:val="center"/>
              <w:rPr>
                <w:sz w:val="18"/>
                <w:szCs w:val="18"/>
              </w:rPr>
            </w:pPr>
            <w:r>
              <w:rPr>
                <w:color w:val="000000"/>
                <w:sz w:val="18"/>
                <w:szCs w:val="18"/>
              </w:rPr>
              <w:t>18:30 - 21:30</w:t>
            </w:r>
            <w:r>
              <w:rPr>
                <w:color w:val="000000"/>
                <w:sz w:val="18"/>
                <w:szCs w:val="18"/>
              </w:rPr>
              <w:br/>
            </w:r>
            <w:r>
              <w:rPr>
                <w:color w:val="000000"/>
                <w:sz w:val="18"/>
                <w:szCs w:val="18"/>
              </w:rPr>
              <w:br/>
            </w:r>
          </w:p>
        </w:tc>
      </w:tr>
      <w:tr w:rsidR="00AA4A65" w14:paraId="13324106" w14:textId="77777777">
        <w:trPr>
          <w:jc w:val="center"/>
        </w:trPr>
        <w:tc>
          <w:tcPr>
            <w:tcW w:w="747" w:type="dxa"/>
          </w:tcPr>
          <w:p w14:paraId="6E723412" w14:textId="77777777" w:rsidR="00AA4A65" w:rsidRDefault="00AC190D">
            <w:pPr>
              <w:tabs>
                <w:tab w:val="left" w:pos="567"/>
              </w:tabs>
              <w:jc w:val="center"/>
              <w:rPr>
                <w:sz w:val="18"/>
                <w:szCs w:val="18"/>
              </w:rPr>
            </w:pPr>
            <w:r>
              <w:rPr>
                <w:sz w:val="18"/>
                <w:szCs w:val="18"/>
              </w:rPr>
              <w:lastRenderedPageBreak/>
              <w:t>11</w:t>
            </w:r>
          </w:p>
        </w:tc>
        <w:tc>
          <w:tcPr>
            <w:tcW w:w="2126" w:type="dxa"/>
          </w:tcPr>
          <w:p w14:paraId="2E447879" w14:textId="77777777" w:rsidR="00AA4A65" w:rsidRDefault="00AC190D">
            <w:pPr>
              <w:tabs>
                <w:tab w:val="left" w:pos="567"/>
              </w:tabs>
              <w:jc w:val="both"/>
              <w:rPr>
                <w:sz w:val="18"/>
                <w:szCs w:val="18"/>
              </w:rPr>
            </w:pPr>
            <w:r>
              <w:rPr>
                <w:sz w:val="18"/>
                <w:szCs w:val="18"/>
              </w:rPr>
              <w:t>Dr. Daniel Álvarez Valenzuela</w:t>
            </w:r>
          </w:p>
        </w:tc>
        <w:tc>
          <w:tcPr>
            <w:tcW w:w="2416" w:type="dxa"/>
          </w:tcPr>
          <w:p w14:paraId="13CE7D05" w14:textId="77777777" w:rsidR="00AA4A65" w:rsidRDefault="00AC190D">
            <w:pPr>
              <w:jc w:val="both"/>
              <w:rPr>
                <w:color w:val="000000"/>
                <w:sz w:val="18"/>
                <w:szCs w:val="18"/>
              </w:rPr>
            </w:pPr>
            <w:r>
              <w:rPr>
                <w:color w:val="000000"/>
                <w:sz w:val="18"/>
                <w:szCs w:val="18"/>
              </w:rPr>
              <w:t xml:space="preserve">Cybersecurity as a public policy. National policy of cybersecurity. </w:t>
            </w:r>
            <w:proofErr w:type="spellStart"/>
            <w:r>
              <w:rPr>
                <w:color w:val="000000"/>
                <w:sz w:val="18"/>
                <w:szCs w:val="18"/>
              </w:rPr>
              <w:t>Cyberdefense</w:t>
            </w:r>
            <w:proofErr w:type="spellEnd"/>
            <w:r>
              <w:rPr>
                <w:color w:val="000000"/>
                <w:sz w:val="18"/>
                <w:szCs w:val="18"/>
              </w:rPr>
              <w:t xml:space="preserve"> policies. </w:t>
            </w:r>
          </w:p>
        </w:tc>
        <w:tc>
          <w:tcPr>
            <w:tcW w:w="1985" w:type="dxa"/>
          </w:tcPr>
          <w:p w14:paraId="739EF218" w14:textId="77777777" w:rsidR="00AA4A65" w:rsidRDefault="00AC190D">
            <w:pPr>
              <w:jc w:val="center"/>
              <w:rPr>
                <w:sz w:val="18"/>
                <w:szCs w:val="18"/>
              </w:rPr>
            </w:pPr>
            <w:r>
              <w:rPr>
                <w:color w:val="000000"/>
                <w:sz w:val="18"/>
                <w:szCs w:val="18"/>
              </w:rPr>
              <w:t>October 28, 2025</w:t>
            </w:r>
          </w:p>
        </w:tc>
        <w:tc>
          <w:tcPr>
            <w:tcW w:w="985" w:type="dxa"/>
          </w:tcPr>
          <w:p w14:paraId="33BA7549" w14:textId="77777777" w:rsidR="00AA4A65" w:rsidRDefault="00AC190D">
            <w:pPr>
              <w:jc w:val="center"/>
              <w:rPr>
                <w:sz w:val="18"/>
                <w:szCs w:val="18"/>
              </w:rPr>
            </w:pPr>
            <w:r>
              <w:rPr>
                <w:color w:val="000000"/>
                <w:sz w:val="18"/>
                <w:szCs w:val="18"/>
              </w:rPr>
              <w:t>18:30 - 21:30</w:t>
            </w:r>
            <w:r>
              <w:rPr>
                <w:color w:val="000000"/>
                <w:sz w:val="18"/>
                <w:szCs w:val="18"/>
              </w:rPr>
              <w:br/>
            </w:r>
            <w:r>
              <w:rPr>
                <w:color w:val="000000"/>
                <w:sz w:val="18"/>
                <w:szCs w:val="18"/>
              </w:rPr>
              <w:br/>
            </w:r>
          </w:p>
        </w:tc>
      </w:tr>
      <w:tr w:rsidR="00AA4A65" w14:paraId="06938EEB" w14:textId="77777777">
        <w:trPr>
          <w:jc w:val="center"/>
        </w:trPr>
        <w:tc>
          <w:tcPr>
            <w:tcW w:w="747" w:type="dxa"/>
          </w:tcPr>
          <w:p w14:paraId="09F52BF2" w14:textId="77777777" w:rsidR="00AA4A65" w:rsidRDefault="00AC190D">
            <w:pPr>
              <w:tabs>
                <w:tab w:val="left" w:pos="567"/>
              </w:tabs>
              <w:jc w:val="center"/>
              <w:rPr>
                <w:sz w:val="18"/>
                <w:szCs w:val="18"/>
              </w:rPr>
            </w:pPr>
            <w:r>
              <w:rPr>
                <w:sz w:val="18"/>
                <w:szCs w:val="18"/>
              </w:rPr>
              <w:t>12</w:t>
            </w:r>
          </w:p>
        </w:tc>
        <w:tc>
          <w:tcPr>
            <w:tcW w:w="2126" w:type="dxa"/>
          </w:tcPr>
          <w:p w14:paraId="1DA38F33" w14:textId="77777777" w:rsidR="00AA4A65" w:rsidRDefault="00AC190D">
            <w:pPr>
              <w:tabs>
                <w:tab w:val="left" w:pos="567"/>
              </w:tabs>
              <w:jc w:val="both"/>
              <w:rPr>
                <w:sz w:val="18"/>
                <w:szCs w:val="18"/>
              </w:rPr>
            </w:pPr>
            <w:r>
              <w:rPr>
                <w:color w:val="000000"/>
                <w:sz w:val="18"/>
                <w:szCs w:val="18"/>
              </w:rPr>
              <w:t>Mg. Catalina Fernández Carter</w:t>
            </w:r>
          </w:p>
        </w:tc>
        <w:tc>
          <w:tcPr>
            <w:tcW w:w="2416" w:type="dxa"/>
          </w:tcPr>
          <w:p w14:paraId="26B9586B" w14:textId="77777777" w:rsidR="00AA4A65" w:rsidRDefault="00AC190D">
            <w:pPr>
              <w:jc w:val="center"/>
              <w:rPr>
                <w:sz w:val="18"/>
                <w:szCs w:val="18"/>
              </w:rPr>
            </w:pPr>
            <w:r>
              <w:rPr>
                <w:color w:val="000000"/>
                <w:sz w:val="18"/>
                <w:szCs w:val="18"/>
              </w:rPr>
              <w:t>Public international right and humanitarian international right applicable to cyberspace. Sovereignty, duly diligence, international responsibility.</w:t>
            </w:r>
          </w:p>
        </w:tc>
        <w:tc>
          <w:tcPr>
            <w:tcW w:w="1985" w:type="dxa"/>
          </w:tcPr>
          <w:p w14:paraId="2F81BFE3" w14:textId="77777777" w:rsidR="00AA4A65" w:rsidRDefault="00AC190D">
            <w:pPr>
              <w:jc w:val="center"/>
              <w:rPr>
                <w:sz w:val="18"/>
                <w:szCs w:val="18"/>
              </w:rPr>
            </w:pPr>
            <w:r>
              <w:rPr>
                <w:color w:val="000000"/>
                <w:sz w:val="18"/>
                <w:szCs w:val="18"/>
              </w:rPr>
              <w:t>October 30, 2025</w:t>
            </w:r>
          </w:p>
        </w:tc>
        <w:tc>
          <w:tcPr>
            <w:tcW w:w="985" w:type="dxa"/>
          </w:tcPr>
          <w:p w14:paraId="1FAB3817" w14:textId="77777777" w:rsidR="00AA4A65" w:rsidRDefault="00AC190D">
            <w:pPr>
              <w:jc w:val="center"/>
              <w:rPr>
                <w:sz w:val="18"/>
                <w:szCs w:val="18"/>
              </w:rPr>
            </w:pPr>
            <w:r>
              <w:rPr>
                <w:color w:val="000000"/>
                <w:sz w:val="18"/>
                <w:szCs w:val="18"/>
              </w:rPr>
              <w:t>18:30 - 21:30</w:t>
            </w:r>
            <w:r>
              <w:rPr>
                <w:color w:val="000000"/>
                <w:sz w:val="18"/>
                <w:szCs w:val="18"/>
              </w:rPr>
              <w:br/>
            </w:r>
            <w:r>
              <w:rPr>
                <w:color w:val="000000"/>
                <w:sz w:val="18"/>
                <w:szCs w:val="18"/>
              </w:rPr>
              <w:br/>
            </w:r>
            <w:r>
              <w:rPr>
                <w:color w:val="000000"/>
                <w:sz w:val="18"/>
                <w:szCs w:val="18"/>
              </w:rPr>
              <w:br/>
            </w:r>
            <w:r>
              <w:rPr>
                <w:color w:val="000000"/>
                <w:sz w:val="18"/>
                <w:szCs w:val="18"/>
              </w:rPr>
              <w:br/>
            </w:r>
            <w:r>
              <w:rPr>
                <w:color w:val="000000"/>
                <w:sz w:val="18"/>
                <w:szCs w:val="18"/>
              </w:rPr>
              <w:br/>
            </w:r>
          </w:p>
        </w:tc>
      </w:tr>
      <w:tr w:rsidR="00AA4A65" w14:paraId="3FC24949" w14:textId="77777777">
        <w:trPr>
          <w:trHeight w:val="791"/>
          <w:jc w:val="center"/>
        </w:trPr>
        <w:tc>
          <w:tcPr>
            <w:tcW w:w="747" w:type="dxa"/>
          </w:tcPr>
          <w:p w14:paraId="65DE8890" w14:textId="77777777" w:rsidR="00AA4A65" w:rsidRDefault="00AC190D">
            <w:pPr>
              <w:jc w:val="center"/>
              <w:rPr>
                <w:sz w:val="18"/>
                <w:szCs w:val="18"/>
              </w:rPr>
            </w:pPr>
            <w:r>
              <w:rPr>
                <w:sz w:val="18"/>
                <w:szCs w:val="18"/>
              </w:rPr>
              <w:t>13</w:t>
            </w:r>
          </w:p>
        </w:tc>
        <w:tc>
          <w:tcPr>
            <w:tcW w:w="2126" w:type="dxa"/>
          </w:tcPr>
          <w:p w14:paraId="2529E92F" w14:textId="77777777" w:rsidR="00AA4A65" w:rsidRDefault="00AC190D">
            <w:pPr>
              <w:rPr>
                <w:sz w:val="18"/>
                <w:szCs w:val="18"/>
              </w:rPr>
            </w:pPr>
            <w:r>
              <w:rPr>
                <w:color w:val="000000"/>
                <w:sz w:val="18"/>
                <w:szCs w:val="18"/>
              </w:rPr>
              <w:t>Mg. Luis Serrano</w:t>
            </w:r>
          </w:p>
          <w:p w14:paraId="53E386FD" w14:textId="77777777" w:rsidR="00AA4A65" w:rsidRDefault="00AA4A65">
            <w:pPr>
              <w:rPr>
                <w:sz w:val="18"/>
                <w:szCs w:val="18"/>
              </w:rPr>
            </w:pPr>
          </w:p>
          <w:p w14:paraId="5ABE8CB9" w14:textId="77777777" w:rsidR="00AA4A65" w:rsidRDefault="00AA4A65">
            <w:pPr>
              <w:jc w:val="center"/>
              <w:rPr>
                <w:sz w:val="18"/>
                <w:szCs w:val="18"/>
              </w:rPr>
            </w:pPr>
          </w:p>
        </w:tc>
        <w:tc>
          <w:tcPr>
            <w:tcW w:w="2416" w:type="dxa"/>
          </w:tcPr>
          <w:p w14:paraId="5B2975DD" w14:textId="77777777" w:rsidR="00AA4A65" w:rsidRDefault="00AC190D">
            <w:pPr>
              <w:jc w:val="both"/>
              <w:rPr>
                <w:sz w:val="18"/>
                <w:szCs w:val="18"/>
              </w:rPr>
            </w:pPr>
            <w:r>
              <w:rPr>
                <w:color w:val="000000"/>
                <w:sz w:val="18"/>
                <w:szCs w:val="18"/>
              </w:rPr>
              <w:t>Practical application of the international right to cyberspace. Human rights and their application to cyberspace</w:t>
            </w:r>
          </w:p>
        </w:tc>
        <w:tc>
          <w:tcPr>
            <w:tcW w:w="1985" w:type="dxa"/>
          </w:tcPr>
          <w:p w14:paraId="609B8543" w14:textId="77777777" w:rsidR="00AA4A65" w:rsidRDefault="00AC190D">
            <w:pPr>
              <w:jc w:val="center"/>
              <w:rPr>
                <w:sz w:val="18"/>
                <w:szCs w:val="18"/>
              </w:rPr>
            </w:pPr>
            <w:r>
              <w:rPr>
                <w:color w:val="000000"/>
                <w:sz w:val="18"/>
                <w:szCs w:val="18"/>
              </w:rPr>
              <w:t>November 4, 2025</w:t>
            </w:r>
          </w:p>
        </w:tc>
        <w:tc>
          <w:tcPr>
            <w:tcW w:w="985" w:type="dxa"/>
          </w:tcPr>
          <w:p w14:paraId="49543D59" w14:textId="77777777" w:rsidR="00AA4A65" w:rsidRDefault="00AC190D">
            <w:pPr>
              <w:jc w:val="center"/>
              <w:rPr>
                <w:sz w:val="18"/>
                <w:szCs w:val="18"/>
              </w:rPr>
            </w:pPr>
            <w:r>
              <w:rPr>
                <w:color w:val="000000"/>
                <w:sz w:val="18"/>
                <w:szCs w:val="18"/>
              </w:rPr>
              <w:t>18:30 - 21:30</w:t>
            </w:r>
            <w:r>
              <w:rPr>
                <w:color w:val="000000"/>
                <w:sz w:val="18"/>
                <w:szCs w:val="18"/>
              </w:rPr>
              <w:br/>
            </w:r>
            <w:r>
              <w:rPr>
                <w:color w:val="000000"/>
                <w:sz w:val="18"/>
                <w:szCs w:val="18"/>
              </w:rPr>
              <w:br/>
            </w:r>
            <w:r>
              <w:rPr>
                <w:color w:val="000000"/>
                <w:sz w:val="18"/>
                <w:szCs w:val="18"/>
              </w:rPr>
              <w:br/>
            </w:r>
            <w:r>
              <w:rPr>
                <w:color w:val="000000"/>
                <w:sz w:val="18"/>
                <w:szCs w:val="18"/>
              </w:rPr>
              <w:br/>
            </w:r>
            <w:r>
              <w:rPr>
                <w:color w:val="000000"/>
                <w:sz w:val="18"/>
                <w:szCs w:val="18"/>
              </w:rPr>
              <w:br/>
            </w:r>
          </w:p>
        </w:tc>
      </w:tr>
      <w:tr w:rsidR="00AA4A65" w14:paraId="44EE5CCC" w14:textId="77777777">
        <w:trPr>
          <w:jc w:val="center"/>
        </w:trPr>
        <w:tc>
          <w:tcPr>
            <w:tcW w:w="747" w:type="dxa"/>
          </w:tcPr>
          <w:p w14:paraId="1B825A13" w14:textId="77777777" w:rsidR="00AA4A65" w:rsidRDefault="00AC190D">
            <w:pPr>
              <w:tabs>
                <w:tab w:val="left" w:pos="567"/>
              </w:tabs>
              <w:jc w:val="center"/>
              <w:rPr>
                <w:sz w:val="18"/>
                <w:szCs w:val="18"/>
              </w:rPr>
            </w:pPr>
            <w:r>
              <w:rPr>
                <w:sz w:val="18"/>
                <w:szCs w:val="18"/>
              </w:rPr>
              <w:t>14</w:t>
            </w:r>
          </w:p>
        </w:tc>
        <w:tc>
          <w:tcPr>
            <w:tcW w:w="2126" w:type="dxa"/>
          </w:tcPr>
          <w:p w14:paraId="72C65B99" w14:textId="77777777" w:rsidR="00AA4A65" w:rsidRPr="0061486B" w:rsidRDefault="00AC190D">
            <w:pPr>
              <w:tabs>
                <w:tab w:val="left" w:pos="567"/>
              </w:tabs>
              <w:jc w:val="both"/>
              <w:rPr>
                <w:sz w:val="18"/>
                <w:szCs w:val="18"/>
                <w:lang w:val="es-CL"/>
              </w:rPr>
            </w:pPr>
            <w:r w:rsidRPr="0061486B">
              <w:rPr>
                <w:color w:val="000000"/>
                <w:sz w:val="18"/>
                <w:szCs w:val="18"/>
                <w:lang w:val="es-CL"/>
              </w:rPr>
              <w:t>Mg. María de los Ángeles Fernández</w:t>
            </w:r>
          </w:p>
        </w:tc>
        <w:tc>
          <w:tcPr>
            <w:tcW w:w="2416" w:type="dxa"/>
          </w:tcPr>
          <w:p w14:paraId="3EB4EE79" w14:textId="77777777" w:rsidR="00AA4A65" w:rsidRDefault="00AC190D">
            <w:pPr>
              <w:jc w:val="both"/>
              <w:rPr>
                <w:sz w:val="18"/>
                <w:szCs w:val="18"/>
              </w:rPr>
            </w:pPr>
            <w:r>
              <w:rPr>
                <w:sz w:val="18"/>
                <w:szCs w:val="18"/>
              </w:rPr>
              <w:t xml:space="preserve">Regulation of critical infrastructure </w:t>
            </w:r>
          </w:p>
        </w:tc>
        <w:tc>
          <w:tcPr>
            <w:tcW w:w="1985" w:type="dxa"/>
          </w:tcPr>
          <w:p w14:paraId="3E2D7565" w14:textId="77777777" w:rsidR="00AA4A65" w:rsidRDefault="00AC190D">
            <w:pPr>
              <w:jc w:val="center"/>
              <w:rPr>
                <w:sz w:val="18"/>
                <w:szCs w:val="18"/>
              </w:rPr>
            </w:pPr>
            <w:r>
              <w:rPr>
                <w:color w:val="000000"/>
                <w:sz w:val="18"/>
                <w:szCs w:val="18"/>
              </w:rPr>
              <w:t>November 6, 2025</w:t>
            </w:r>
          </w:p>
        </w:tc>
        <w:tc>
          <w:tcPr>
            <w:tcW w:w="985" w:type="dxa"/>
          </w:tcPr>
          <w:p w14:paraId="70FD6A92" w14:textId="77777777" w:rsidR="00AA4A65" w:rsidRDefault="00AC190D">
            <w:pPr>
              <w:jc w:val="center"/>
              <w:rPr>
                <w:sz w:val="18"/>
                <w:szCs w:val="18"/>
              </w:rPr>
            </w:pPr>
            <w:r>
              <w:rPr>
                <w:color w:val="000000"/>
                <w:sz w:val="18"/>
                <w:szCs w:val="18"/>
              </w:rPr>
              <w:t>18:30 - 21:30</w:t>
            </w:r>
            <w:r>
              <w:rPr>
                <w:color w:val="000000"/>
                <w:sz w:val="18"/>
                <w:szCs w:val="18"/>
              </w:rPr>
              <w:br/>
            </w:r>
            <w:r>
              <w:rPr>
                <w:color w:val="000000"/>
                <w:sz w:val="18"/>
                <w:szCs w:val="18"/>
              </w:rPr>
              <w:br/>
            </w:r>
          </w:p>
        </w:tc>
      </w:tr>
      <w:tr w:rsidR="00AA4A65" w14:paraId="7E668EBC" w14:textId="77777777">
        <w:trPr>
          <w:jc w:val="center"/>
        </w:trPr>
        <w:tc>
          <w:tcPr>
            <w:tcW w:w="747" w:type="dxa"/>
          </w:tcPr>
          <w:p w14:paraId="076ADE65" w14:textId="77777777" w:rsidR="00AA4A65" w:rsidRDefault="00AC190D">
            <w:pPr>
              <w:tabs>
                <w:tab w:val="left" w:pos="567"/>
              </w:tabs>
              <w:jc w:val="center"/>
              <w:rPr>
                <w:sz w:val="18"/>
                <w:szCs w:val="18"/>
              </w:rPr>
            </w:pPr>
            <w:r>
              <w:rPr>
                <w:sz w:val="18"/>
                <w:szCs w:val="18"/>
              </w:rPr>
              <w:t>15</w:t>
            </w:r>
          </w:p>
        </w:tc>
        <w:tc>
          <w:tcPr>
            <w:tcW w:w="2126" w:type="dxa"/>
          </w:tcPr>
          <w:p w14:paraId="29E28BD4" w14:textId="77777777" w:rsidR="00AA4A65" w:rsidRDefault="00AC190D">
            <w:pPr>
              <w:tabs>
                <w:tab w:val="left" w:pos="567"/>
              </w:tabs>
              <w:jc w:val="both"/>
              <w:rPr>
                <w:sz w:val="18"/>
                <w:szCs w:val="18"/>
              </w:rPr>
            </w:pPr>
            <w:r>
              <w:rPr>
                <w:color w:val="000000"/>
                <w:sz w:val="18"/>
                <w:szCs w:val="18"/>
              </w:rPr>
              <w:t>Dr. Daniel Álvarez Valenzuela</w:t>
            </w:r>
          </w:p>
        </w:tc>
        <w:tc>
          <w:tcPr>
            <w:tcW w:w="2416" w:type="dxa"/>
          </w:tcPr>
          <w:p w14:paraId="731B1443" w14:textId="77777777" w:rsidR="00AA4A65" w:rsidRDefault="00AC190D">
            <w:pPr>
              <w:rPr>
                <w:sz w:val="18"/>
                <w:szCs w:val="18"/>
              </w:rPr>
            </w:pPr>
            <w:r>
              <w:rPr>
                <w:color w:val="000000"/>
                <w:sz w:val="18"/>
                <w:szCs w:val="18"/>
              </w:rPr>
              <w:t>Law N°21.663, Cybersecurity frame</w:t>
            </w:r>
          </w:p>
        </w:tc>
        <w:tc>
          <w:tcPr>
            <w:tcW w:w="1985" w:type="dxa"/>
          </w:tcPr>
          <w:p w14:paraId="70E53CC8" w14:textId="77777777" w:rsidR="00AA4A65" w:rsidRDefault="00AC190D">
            <w:pPr>
              <w:jc w:val="center"/>
              <w:rPr>
                <w:sz w:val="18"/>
                <w:szCs w:val="18"/>
              </w:rPr>
            </w:pPr>
            <w:r>
              <w:rPr>
                <w:color w:val="000000"/>
                <w:sz w:val="18"/>
                <w:szCs w:val="18"/>
              </w:rPr>
              <w:t>November 11, 2025</w:t>
            </w:r>
          </w:p>
        </w:tc>
        <w:tc>
          <w:tcPr>
            <w:tcW w:w="985" w:type="dxa"/>
          </w:tcPr>
          <w:p w14:paraId="2559BAF8" w14:textId="77777777" w:rsidR="00AA4A65" w:rsidRDefault="00AC190D">
            <w:pPr>
              <w:jc w:val="center"/>
              <w:rPr>
                <w:sz w:val="18"/>
                <w:szCs w:val="18"/>
              </w:rPr>
            </w:pPr>
            <w:r>
              <w:rPr>
                <w:color w:val="000000"/>
                <w:sz w:val="18"/>
                <w:szCs w:val="18"/>
              </w:rPr>
              <w:t>18:30 - 21:30</w:t>
            </w:r>
            <w:r>
              <w:rPr>
                <w:color w:val="000000"/>
                <w:sz w:val="18"/>
                <w:szCs w:val="18"/>
              </w:rPr>
              <w:br/>
            </w:r>
          </w:p>
        </w:tc>
      </w:tr>
      <w:tr w:rsidR="00AA4A65" w14:paraId="78DE3025" w14:textId="77777777">
        <w:trPr>
          <w:jc w:val="center"/>
        </w:trPr>
        <w:tc>
          <w:tcPr>
            <w:tcW w:w="747" w:type="dxa"/>
          </w:tcPr>
          <w:p w14:paraId="3F7ECFE9" w14:textId="77777777" w:rsidR="00AA4A65" w:rsidRDefault="00AC190D">
            <w:pPr>
              <w:tabs>
                <w:tab w:val="left" w:pos="567"/>
              </w:tabs>
              <w:jc w:val="center"/>
              <w:rPr>
                <w:sz w:val="18"/>
                <w:szCs w:val="18"/>
              </w:rPr>
            </w:pPr>
            <w:r>
              <w:rPr>
                <w:sz w:val="18"/>
                <w:szCs w:val="18"/>
              </w:rPr>
              <w:t>16</w:t>
            </w:r>
          </w:p>
        </w:tc>
        <w:tc>
          <w:tcPr>
            <w:tcW w:w="2126" w:type="dxa"/>
          </w:tcPr>
          <w:p w14:paraId="7EFB032B" w14:textId="77777777" w:rsidR="00AA4A65" w:rsidRDefault="00AC190D">
            <w:pPr>
              <w:tabs>
                <w:tab w:val="left" w:pos="567"/>
              </w:tabs>
              <w:jc w:val="both"/>
              <w:rPr>
                <w:sz w:val="18"/>
                <w:szCs w:val="18"/>
              </w:rPr>
            </w:pPr>
            <w:r>
              <w:rPr>
                <w:color w:val="000000"/>
                <w:sz w:val="18"/>
                <w:szCs w:val="18"/>
              </w:rPr>
              <w:t>Dr. Daniel Álvarez Valenzuela</w:t>
            </w:r>
          </w:p>
        </w:tc>
        <w:tc>
          <w:tcPr>
            <w:tcW w:w="2416" w:type="dxa"/>
          </w:tcPr>
          <w:p w14:paraId="7EB58D8A" w14:textId="77777777" w:rsidR="00AA4A65" w:rsidRDefault="00AC190D">
            <w:pPr>
              <w:rPr>
                <w:sz w:val="18"/>
                <w:szCs w:val="18"/>
              </w:rPr>
            </w:pPr>
            <w:r>
              <w:rPr>
                <w:color w:val="000000"/>
                <w:sz w:val="18"/>
                <w:szCs w:val="18"/>
              </w:rPr>
              <w:t>Law N°21.663, Cybersecurity frame</w:t>
            </w:r>
          </w:p>
        </w:tc>
        <w:tc>
          <w:tcPr>
            <w:tcW w:w="1985" w:type="dxa"/>
          </w:tcPr>
          <w:p w14:paraId="1603F054" w14:textId="77777777" w:rsidR="00AA4A65" w:rsidRDefault="00AC190D">
            <w:pPr>
              <w:jc w:val="center"/>
              <w:rPr>
                <w:sz w:val="18"/>
                <w:szCs w:val="18"/>
              </w:rPr>
            </w:pPr>
            <w:r>
              <w:rPr>
                <w:color w:val="000000"/>
                <w:sz w:val="18"/>
                <w:szCs w:val="18"/>
              </w:rPr>
              <w:t>November 13, 2025</w:t>
            </w:r>
          </w:p>
        </w:tc>
        <w:tc>
          <w:tcPr>
            <w:tcW w:w="985" w:type="dxa"/>
          </w:tcPr>
          <w:p w14:paraId="30279079" w14:textId="77777777" w:rsidR="00AA4A65" w:rsidRDefault="00AC190D">
            <w:pPr>
              <w:jc w:val="center"/>
              <w:rPr>
                <w:sz w:val="18"/>
                <w:szCs w:val="18"/>
              </w:rPr>
            </w:pPr>
            <w:r>
              <w:rPr>
                <w:color w:val="000000"/>
                <w:sz w:val="18"/>
                <w:szCs w:val="18"/>
              </w:rPr>
              <w:t>18:30 - 21:30</w:t>
            </w:r>
            <w:r>
              <w:rPr>
                <w:color w:val="000000"/>
                <w:sz w:val="18"/>
                <w:szCs w:val="18"/>
              </w:rPr>
              <w:br/>
            </w:r>
          </w:p>
        </w:tc>
      </w:tr>
      <w:tr w:rsidR="00AA4A65" w14:paraId="1764C7A3" w14:textId="77777777">
        <w:trPr>
          <w:jc w:val="center"/>
        </w:trPr>
        <w:tc>
          <w:tcPr>
            <w:tcW w:w="747" w:type="dxa"/>
          </w:tcPr>
          <w:p w14:paraId="7EE9F280" w14:textId="77777777" w:rsidR="00AA4A65" w:rsidRDefault="00AC190D">
            <w:pPr>
              <w:jc w:val="center"/>
              <w:rPr>
                <w:sz w:val="18"/>
                <w:szCs w:val="18"/>
              </w:rPr>
            </w:pPr>
            <w:r>
              <w:rPr>
                <w:sz w:val="18"/>
                <w:szCs w:val="18"/>
              </w:rPr>
              <w:t>17</w:t>
            </w:r>
          </w:p>
        </w:tc>
        <w:tc>
          <w:tcPr>
            <w:tcW w:w="2126" w:type="dxa"/>
          </w:tcPr>
          <w:p w14:paraId="70090A77" w14:textId="77777777" w:rsidR="00AA4A65" w:rsidRDefault="00AC190D">
            <w:pPr>
              <w:rPr>
                <w:sz w:val="18"/>
                <w:szCs w:val="18"/>
              </w:rPr>
            </w:pPr>
            <w:r>
              <w:rPr>
                <w:color w:val="000000"/>
                <w:sz w:val="18"/>
                <w:szCs w:val="18"/>
              </w:rPr>
              <w:t>Mg. Michelle Bordachar Benoit</w:t>
            </w:r>
          </w:p>
        </w:tc>
        <w:tc>
          <w:tcPr>
            <w:tcW w:w="2416" w:type="dxa"/>
          </w:tcPr>
          <w:p w14:paraId="25E35BB6" w14:textId="77777777" w:rsidR="00AA4A65" w:rsidRDefault="00AC190D">
            <w:pPr>
              <w:rPr>
                <w:sz w:val="18"/>
                <w:szCs w:val="18"/>
              </w:rPr>
            </w:pPr>
            <w:r>
              <w:rPr>
                <w:color w:val="000000"/>
                <w:sz w:val="18"/>
                <w:szCs w:val="18"/>
              </w:rPr>
              <w:t>Law N°21.663, Cybersecurity frame</w:t>
            </w:r>
          </w:p>
        </w:tc>
        <w:tc>
          <w:tcPr>
            <w:tcW w:w="1985" w:type="dxa"/>
          </w:tcPr>
          <w:p w14:paraId="1E421EED" w14:textId="77777777" w:rsidR="00AA4A65" w:rsidRDefault="00AC190D">
            <w:pPr>
              <w:jc w:val="center"/>
              <w:rPr>
                <w:sz w:val="18"/>
                <w:szCs w:val="18"/>
              </w:rPr>
            </w:pPr>
            <w:r>
              <w:rPr>
                <w:color w:val="000000"/>
                <w:sz w:val="18"/>
                <w:szCs w:val="18"/>
              </w:rPr>
              <w:t>November 18, 2025</w:t>
            </w:r>
          </w:p>
        </w:tc>
        <w:tc>
          <w:tcPr>
            <w:tcW w:w="985" w:type="dxa"/>
          </w:tcPr>
          <w:p w14:paraId="69A91A59" w14:textId="77777777" w:rsidR="00AA4A65" w:rsidRDefault="00AC190D">
            <w:pPr>
              <w:jc w:val="center"/>
              <w:rPr>
                <w:sz w:val="18"/>
                <w:szCs w:val="18"/>
              </w:rPr>
            </w:pPr>
            <w:r>
              <w:rPr>
                <w:color w:val="000000"/>
                <w:sz w:val="18"/>
                <w:szCs w:val="18"/>
              </w:rPr>
              <w:t>18:30 - 21:30</w:t>
            </w:r>
            <w:r>
              <w:rPr>
                <w:color w:val="000000"/>
                <w:sz w:val="18"/>
                <w:szCs w:val="18"/>
              </w:rPr>
              <w:br/>
            </w:r>
          </w:p>
        </w:tc>
      </w:tr>
      <w:tr w:rsidR="00AA4A65" w14:paraId="6DCDEBC5" w14:textId="77777777">
        <w:trPr>
          <w:jc w:val="center"/>
        </w:trPr>
        <w:tc>
          <w:tcPr>
            <w:tcW w:w="747" w:type="dxa"/>
          </w:tcPr>
          <w:p w14:paraId="104B82FF" w14:textId="77777777" w:rsidR="00AA4A65" w:rsidRDefault="00AC190D">
            <w:pPr>
              <w:tabs>
                <w:tab w:val="left" w:pos="567"/>
              </w:tabs>
              <w:jc w:val="center"/>
              <w:rPr>
                <w:sz w:val="18"/>
                <w:szCs w:val="18"/>
              </w:rPr>
            </w:pPr>
            <w:r>
              <w:rPr>
                <w:sz w:val="18"/>
                <w:szCs w:val="18"/>
              </w:rPr>
              <w:t>18</w:t>
            </w:r>
          </w:p>
        </w:tc>
        <w:tc>
          <w:tcPr>
            <w:tcW w:w="2126" w:type="dxa"/>
          </w:tcPr>
          <w:p w14:paraId="3BED2EC1" w14:textId="77777777" w:rsidR="00AA4A65" w:rsidRDefault="00AC190D">
            <w:pPr>
              <w:rPr>
                <w:sz w:val="18"/>
                <w:szCs w:val="18"/>
              </w:rPr>
            </w:pPr>
            <w:r>
              <w:rPr>
                <w:color w:val="000000"/>
                <w:sz w:val="18"/>
                <w:szCs w:val="18"/>
              </w:rPr>
              <w:t>Mg. Michelle Bordachar Benoit</w:t>
            </w:r>
          </w:p>
        </w:tc>
        <w:tc>
          <w:tcPr>
            <w:tcW w:w="2416" w:type="dxa"/>
          </w:tcPr>
          <w:p w14:paraId="15276BD8" w14:textId="77777777" w:rsidR="00AA4A65" w:rsidRDefault="00AC190D">
            <w:pPr>
              <w:rPr>
                <w:sz w:val="18"/>
                <w:szCs w:val="18"/>
              </w:rPr>
            </w:pPr>
            <w:r>
              <w:rPr>
                <w:color w:val="000000"/>
                <w:sz w:val="18"/>
                <w:szCs w:val="18"/>
              </w:rPr>
              <w:t>Law N°21.663, Cybersecurity frame Regulations.</w:t>
            </w:r>
          </w:p>
        </w:tc>
        <w:tc>
          <w:tcPr>
            <w:tcW w:w="1985" w:type="dxa"/>
          </w:tcPr>
          <w:p w14:paraId="24610D1F" w14:textId="77777777" w:rsidR="00AA4A65" w:rsidRDefault="00AC190D">
            <w:pPr>
              <w:jc w:val="center"/>
              <w:rPr>
                <w:sz w:val="18"/>
                <w:szCs w:val="18"/>
              </w:rPr>
            </w:pPr>
            <w:r>
              <w:rPr>
                <w:color w:val="000000"/>
                <w:sz w:val="18"/>
                <w:szCs w:val="18"/>
              </w:rPr>
              <w:t>November 20, 2025</w:t>
            </w:r>
          </w:p>
        </w:tc>
        <w:tc>
          <w:tcPr>
            <w:tcW w:w="985" w:type="dxa"/>
          </w:tcPr>
          <w:p w14:paraId="3A4114F6" w14:textId="77777777" w:rsidR="00AA4A65" w:rsidRDefault="00AC190D">
            <w:pPr>
              <w:jc w:val="center"/>
              <w:rPr>
                <w:sz w:val="18"/>
                <w:szCs w:val="18"/>
              </w:rPr>
            </w:pPr>
            <w:r>
              <w:rPr>
                <w:color w:val="000000"/>
                <w:sz w:val="18"/>
                <w:szCs w:val="18"/>
              </w:rPr>
              <w:t>18:30 - 21:30</w:t>
            </w:r>
          </w:p>
        </w:tc>
      </w:tr>
      <w:tr w:rsidR="00AA4A65" w14:paraId="74E2009A" w14:textId="77777777">
        <w:trPr>
          <w:jc w:val="center"/>
        </w:trPr>
        <w:tc>
          <w:tcPr>
            <w:tcW w:w="747" w:type="dxa"/>
          </w:tcPr>
          <w:p w14:paraId="0FDACC92" w14:textId="77777777" w:rsidR="00AA4A65" w:rsidRDefault="00AC190D">
            <w:pPr>
              <w:tabs>
                <w:tab w:val="left" w:pos="567"/>
              </w:tabs>
              <w:jc w:val="center"/>
              <w:rPr>
                <w:sz w:val="18"/>
                <w:szCs w:val="18"/>
              </w:rPr>
            </w:pPr>
            <w:r>
              <w:rPr>
                <w:sz w:val="18"/>
                <w:szCs w:val="18"/>
              </w:rPr>
              <w:t>19</w:t>
            </w:r>
          </w:p>
        </w:tc>
        <w:tc>
          <w:tcPr>
            <w:tcW w:w="2126" w:type="dxa"/>
          </w:tcPr>
          <w:p w14:paraId="57E6B502" w14:textId="77777777" w:rsidR="00AA4A65" w:rsidRDefault="00AC190D">
            <w:pPr>
              <w:tabs>
                <w:tab w:val="left" w:pos="567"/>
              </w:tabs>
              <w:jc w:val="both"/>
              <w:rPr>
                <w:sz w:val="18"/>
                <w:szCs w:val="18"/>
              </w:rPr>
            </w:pPr>
            <w:r>
              <w:rPr>
                <w:color w:val="000000"/>
                <w:sz w:val="18"/>
                <w:szCs w:val="18"/>
              </w:rPr>
              <w:t>Dr. Alberto Cerda Silva</w:t>
            </w:r>
          </w:p>
        </w:tc>
        <w:tc>
          <w:tcPr>
            <w:tcW w:w="2416" w:type="dxa"/>
          </w:tcPr>
          <w:p w14:paraId="48BB01DD" w14:textId="77777777" w:rsidR="00AA4A65" w:rsidRDefault="00AC190D">
            <w:pPr>
              <w:rPr>
                <w:sz w:val="18"/>
                <w:szCs w:val="18"/>
              </w:rPr>
            </w:pPr>
            <w:r>
              <w:rPr>
                <w:color w:val="000000"/>
                <w:sz w:val="18"/>
                <w:szCs w:val="18"/>
              </w:rPr>
              <w:t xml:space="preserve">Risks prevention model </w:t>
            </w:r>
          </w:p>
        </w:tc>
        <w:tc>
          <w:tcPr>
            <w:tcW w:w="1985" w:type="dxa"/>
          </w:tcPr>
          <w:p w14:paraId="494369F4" w14:textId="77777777" w:rsidR="00AA4A65" w:rsidRDefault="00AC190D">
            <w:pPr>
              <w:jc w:val="center"/>
              <w:rPr>
                <w:sz w:val="18"/>
                <w:szCs w:val="18"/>
              </w:rPr>
            </w:pPr>
            <w:r>
              <w:rPr>
                <w:color w:val="000000"/>
                <w:sz w:val="18"/>
                <w:szCs w:val="18"/>
              </w:rPr>
              <w:t>November 25, 2025</w:t>
            </w:r>
          </w:p>
        </w:tc>
        <w:tc>
          <w:tcPr>
            <w:tcW w:w="985" w:type="dxa"/>
          </w:tcPr>
          <w:p w14:paraId="3A449A58" w14:textId="77777777" w:rsidR="00AA4A65" w:rsidRDefault="00AC190D">
            <w:pPr>
              <w:jc w:val="center"/>
              <w:rPr>
                <w:sz w:val="18"/>
                <w:szCs w:val="18"/>
              </w:rPr>
            </w:pPr>
            <w:r>
              <w:rPr>
                <w:color w:val="000000"/>
                <w:sz w:val="18"/>
                <w:szCs w:val="18"/>
              </w:rPr>
              <w:t>18:30 - 21:30</w:t>
            </w:r>
            <w:r>
              <w:rPr>
                <w:color w:val="000000"/>
                <w:sz w:val="18"/>
                <w:szCs w:val="18"/>
              </w:rPr>
              <w:br/>
            </w:r>
          </w:p>
        </w:tc>
      </w:tr>
      <w:tr w:rsidR="00AA4A65" w14:paraId="28065BDE" w14:textId="77777777">
        <w:trPr>
          <w:jc w:val="center"/>
        </w:trPr>
        <w:tc>
          <w:tcPr>
            <w:tcW w:w="747" w:type="dxa"/>
          </w:tcPr>
          <w:p w14:paraId="1D3DFD99" w14:textId="77777777" w:rsidR="00AA4A65" w:rsidRDefault="00AC190D">
            <w:pPr>
              <w:tabs>
                <w:tab w:val="left" w:pos="567"/>
              </w:tabs>
              <w:jc w:val="center"/>
              <w:rPr>
                <w:sz w:val="18"/>
                <w:szCs w:val="18"/>
              </w:rPr>
            </w:pPr>
            <w:r>
              <w:rPr>
                <w:sz w:val="18"/>
                <w:szCs w:val="18"/>
              </w:rPr>
              <w:t>20</w:t>
            </w:r>
          </w:p>
        </w:tc>
        <w:tc>
          <w:tcPr>
            <w:tcW w:w="2126" w:type="dxa"/>
          </w:tcPr>
          <w:p w14:paraId="6E368E8D" w14:textId="77777777" w:rsidR="00AA4A65" w:rsidRDefault="00AC190D">
            <w:pPr>
              <w:tabs>
                <w:tab w:val="left" w:pos="567"/>
              </w:tabs>
              <w:jc w:val="both"/>
              <w:rPr>
                <w:sz w:val="18"/>
                <w:szCs w:val="18"/>
              </w:rPr>
            </w:pPr>
            <w:r>
              <w:rPr>
                <w:sz w:val="18"/>
                <w:szCs w:val="18"/>
              </w:rPr>
              <w:t>Mg. Rodrigo Moya García</w:t>
            </w:r>
          </w:p>
        </w:tc>
        <w:tc>
          <w:tcPr>
            <w:tcW w:w="2416" w:type="dxa"/>
          </w:tcPr>
          <w:p w14:paraId="3E07AB5D" w14:textId="77777777" w:rsidR="00AA4A65" w:rsidRDefault="00AC190D">
            <w:pPr>
              <w:rPr>
                <w:sz w:val="18"/>
                <w:szCs w:val="18"/>
              </w:rPr>
            </w:pPr>
            <w:r>
              <w:rPr>
                <w:color w:val="000000"/>
                <w:sz w:val="18"/>
                <w:szCs w:val="18"/>
              </w:rPr>
              <w:t>Protection of personal information</w:t>
            </w:r>
            <w:r>
              <w:rPr>
                <w:sz w:val="18"/>
                <w:szCs w:val="18"/>
              </w:rPr>
              <w:t xml:space="preserve"> </w:t>
            </w:r>
          </w:p>
        </w:tc>
        <w:tc>
          <w:tcPr>
            <w:tcW w:w="1985" w:type="dxa"/>
          </w:tcPr>
          <w:p w14:paraId="4745D73E" w14:textId="77777777" w:rsidR="00AA4A65" w:rsidRDefault="00AC190D">
            <w:pPr>
              <w:jc w:val="center"/>
              <w:rPr>
                <w:sz w:val="18"/>
                <w:szCs w:val="18"/>
              </w:rPr>
            </w:pPr>
            <w:r>
              <w:rPr>
                <w:color w:val="000000"/>
                <w:sz w:val="18"/>
                <w:szCs w:val="18"/>
              </w:rPr>
              <w:t>November 27, 2025</w:t>
            </w:r>
          </w:p>
        </w:tc>
        <w:tc>
          <w:tcPr>
            <w:tcW w:w="985" w:type="dxa"/>
          </w:tcPr>
          <w:p w14:paraId="5D5F31CD" w14:textId="77777777" w:rsidR="00AA4A65" w:rsidRDefault="00AC190D">
            <w:pPr>
              <w:jc w:val="center"/>
              <w:rPr>
                <w:sz w:val="18"/>
                <w:szCs w:val="18"/>
              </w:rPr>
            </w:pPr>
            <w:r>
              <w:rPr>
                <w:color w:val="000000"/>
                <w:sz w:val="18"/>
                <w:szCs w:val="18"/>
              </w:rPr>
              <w:t>18:30 - 21:30</w:t>
            </w:r>
            <w:r>
              <w:rPr>
                <w:color w:val="000000"/>
                <w:sz w:val="18"/>
                <w:szCs w:val="18"/>
              </w:rPr>
              <w:br/>
            </w:r>
          </w:p>
        </w:tc>
      </w:tr>
      <w:tr w:rsidR="00AA4A65" w14:paraId="68B8CFF3" w14:textId="77777777">
        <w:trPr>
          <w:jc w:val="center"/>
        </w:trPr>
        <w:tc>
          <w:tcPr>
            <w:tcW w:w="747" w:type="dxa"/>
          </w:tcPr>
          <w:p w14:paraId="16FF17B0" w14:textId="77777777" w:rsidR="00AA4A65" w:rsidRDefault="00AC190D">
            <w:pPr>
              <w:jc w:val="center"/>
              <w:rPr>
                <w:sz w:val="18"/>
                <w:szCs w:val="18"/>
              </w:rPr>
            </w:pPr>
            <w:r>
              <w:rPr>
                <w:sz w:val="18"/>
                <w:szCs w:val="18"/>
              </w:rPr>
              <w:t>21</w:t>
            </w:r>
          </w:p>
        </w:tc>
        <w:tc>
          <w:tcPr>
            <w:tcW w:w="2126" w:type="dxa"/>
          </w:tcPr>
          <w:p w14:paraId="533C6BB7" w14:textId="77777777" w:rsidR="00AA4A65" w:rsidRDefault="00AC190D">
            <w:pPr>
              <w:pBdr>
                <w:top w:val="nil"/>
                <w:left w:val="nil"/>
                <w:bottom w:val="nil"/>
                <w:right w:val="nil"/>
                <w:between w:val="nil"/>
              </w:pBdr>
              <w:spacing w:after="280"/>
              <w:rPr>
                <w:color w:val="000000"/>
                <w:sz w:val="18"/>
                <w:szCs w:val="18"/>
              </w:rPr>
            </w:pPr>
            <w:r>
              <w:rPr>
                <w:color w:val="000000"/>
                <w:sz w:val="18"/>
                <w:szCs w:val="18"/>
              </w:rPr>
              <w:t>Dra. Magdalena Bustos Díaz</w:t>
            </w:r>
          </w:p>
        </w:tc>
        <w:tc>
          <w:tcPr>
            <w:tcW w:w="2416" w:type="dxa"/>
          </w:tcPr>
          <w:p w14:paraId="4FFD2ED6" w14:textId="77777777" w:rsidR="00AA4A65" w:rsidRDefault="00AC190D">
            <w:pPr>
              <w:rPr>
                <w:sz w:val="18"/>
                <w:szCs w:val="18"/>
              </w:rPr>
            </w:pPr>
            <w:r>
              <w:rPr>
                <w:color w:val="000000"/>
                <w:sz w:val="18"/>
                <w:szCs w:val="18"/>
              </w:rPr>
              <w:t>Legal and non-contractual civil responsibility and cyber insurance.</w:t>
            </w:r>
          </w:p>
        </w:tc>
        <w:tc>
          <w:tcPr>
            <w:tcW w:w="1985" w:type="dxa"/>
          </w:tcPr>
          <w:p w14:paraId="3EFA9C09" w14:textId="77777777" w:rsidR="00AA4A65" w:rsidRDefault="00AC190D">
            <w:pPr>
              <w:jc w:val="center"/>
              <w:rPr>
                <w:sz w:val="18"/>
                <w:szCs w:val="18"/>
              </w:rPr>
            </w:pPr>
            <w:r>
              <w:rPr>
                <w:color w:val="000000"/>
                <w:sz w:val="18"/>
                <w:szCs w:val="18"/>
              </w:rPr>
              <w:t>December 2, 2025</w:t>
            </w:r>
          </w:p>
        </w:tc>
        <w:tc>
          <w:tcPr>
            <w:tcW w:w="985" w:type="dxa"/>
          </w:tcPr>
          <w:p w14:paraId="2F40EC5F" w14:textId="77777777" w:rsidR="00AA4A65" w:rsidRDefault="00AC190D">
            <w:pPr>
              <w:jc w:val="center"/>
              <w:rPr>
                <w:sz w:val="18"/>
                <w:szCs w:val="18"/>
              </w:rPr>
            </w:pPr>
            <w:r>
              <w:rPr>
                <w:color w:val="000000"/>
                <w:sz w:val="18"/>
                <w:szCs w:val="18"/>
              </w:rPr>
              <w:t>18:30 - 21:30</w:t>
            </w:r>
          </w:p>
        </w:tc>
      </w:tr>
      <w:tr w:rsidR="00AA4A65" w14:paraId="2EF58DF7" w14:textId="77777777">
        <w:trPr>
          <w:jc w:val="center"/>
        </w:trPr>
        <w:tc>
          <w:tcPr>
            <w:tcW w:w="747" w:type="dxa"/>
          </w:tcPr>
          <w:p w14:paraId="150E9C82" w14:textId="77777777" w:rsidR="00AA4A65" w:rsidRDefault="00AC190D">
            <w:pPr>
              <w:tabs>
                <w:tab w:val="left" w:pos="567"/>
              </w:tabs>
              <w:jc w:val="center"/>
              <w:rPr>
                <w:sz w:val="18"/>
                <w:szCs w:val="18"/>
              </w:rPr>
            </w:pPr>
            <w:r>
              <w:rPr>
                <w:sz w:val="18"/>
                <w:szCs w:val="18"/>
              </w:rPr>
              <w:t>22</w:t>
            </w:r>
          </w:p>
        </w:tc>
        <w:tc>
          <w:tcPr>
            <w:tcW w:w="2126" w:type="dxa"/>
          </w:tcPr>
          <w:p w14:paraId="6C96EB09" w14:textId="77777777" w:rsidR="00AA4A65" w:rsidRDefault="00AC190D">
            <w:pPr>
              <w:tabs>
                <w:tab w:val="left" w:pos="567"/>
              </w:tabs>
              <w:jc w:val="both"/>
              <w:rPr>
                <w:sz w:val="18"/>
                <w:szCs w:val="18"/>
              </w:rPr>
            </w:pPr>
            <w:r>
              <w:rPr>
                <w:color w:val="000000"/>
                <w:sz w:val="18"/>
                <w:szCs w:val="18"/>
              </w:rPr>
              <w:t xml:space="preserve">Mg. </w:t>
            </w:r>
            <w:proofErr w:type="spellStart"/>
            <w:r>
              <w:rPr>
                <w:color w:val="000000"/>
                <w:sz w:val="18"/>
                <w:szCs w:val="18"/>
              </w:rPr>
              <w:t>Verónica</w:t>
            </w:r>
            <w:proofErr w:type="spellEnd"/>
            <w:r>
              <w:rPr>
                <w:color w:val="000000"/>
                <w:sz w:val="18"/>
                <w:szCs w:val="18"/>
              </w:rPr>
              <w:t xml:space="preserve"> </w:t>
            </w:r>
            <w:proofErr w:type="spellStart"/>
            <w:r>
              <w:rPr>
                <w:color w:val="000000"/>
                <w:sz w:val="18"/>
                <w:szCs w:val="18"/>
              </w:rPr>
              <w:t>Rosenblut</w:t>
            </w:r>
            <w:proofErr w:type="spellEnd"/>
            <w:r>
              <w:rPr>
                <w:color w:val="000000"/>
                <w:sz w:val="18"/>
                <w:szCs w:val="18"/>
              </w:rPr>
              <w:t xml:space="preserve"> </w:t>
            </w:r>
          </w:p>
        </w:tc>
        <w:tc>
          <w:tcPr>
            <w:tcW w:w="2416" w:type="dxa"/>
          </w:tcPr>
          <w:p w14:paraId="74C3A0DE" w14:textId="77777777" w:rsidR="00AA4A65" w:rsidRDefault="00AC190D">
            <w:pPr>
              <w:rPr>
                <w:sz w:val="18"/>
                <w:szCs w:val="18"/>
              </w:rPr>
            </w:pPr>
            <w:r>
              <w:rPr>
                <w:color w:val="000000"/>
                <w:sz w:val="18"/>
                <w:szCs w:val="18"/>
              </w:rPr>
              <w:t>Budapest convention and new laws in cybercrime</w:t>
            </w:r>
          </w:p>
        </w:tc>
        <w:tc>
          <w:tcPr>
            <w:tcW w:w="1985" w:type="dxa"/>
          </w:tcPr>
          <w:p w14:paraId="0FFF545F" w14:textId="77777777" w:rsidR="00AA4A65" w:rsidRDefault="00AC190D">
            <w:pPr>
              <w:jc w:val="center"/>
              <w:rPr>
                <w:sz w:val="18"/>
                <w:szCs w:val="18"/>
              </w:rPr>
            </w:pPr>
            <w:r>
              <w:rPr>
                <w:color w:val="000000"/>
                <w:sz w:val="18"/>
                <w:szCs w:val="18"/>
              </w:rPr>
              <w:t>December 4, 2025</w:t>
            </w:r>
          </w:p>
        </w:tc>
        <w:tc>
          <w:tcPr>
            <w:tcW w:w="985" w:type="dxa"/>
          </w:tcPr>
          <w:p w14:paraId="51546D65" w14:textId="77777777" w:rsidR="00AA4A65" w:rsidRDefault="00AC190D">
            <w:pPr>
              <w:jc w:val="center"/>
              <w:rPr>
                <w:sz w:val="18"/>
                <w:szCs w:val="18"/>
              </w:rPr>
            </w:pPr>
            <w:r>
              <w:rPr>
                <w:color w:val="000000"/>
                <w:sz w:val="18"/>
                <w:szCs w:val="18"/>
              </w:rPr>
              <w:t>18:30 - 21:30</w:t>
            </w:r>
          </w:p>
        </w:tc>
      </w:tr>
      <w:tr w:rsidR="00AA4A65" w14:paraId="4BCB12AB" w14:textId="77777777">
        <w:trPr>
          <w:jc w:val="center"/>
        </w:trPr>
        <w:tc>
          <w:tcPr>
            <w:tcW w:w="747" w:type="dxa"/>
          </w:tcPr>
          <w:p w14:paraId="1D540124" w14:textId="77777777" w:rsidR="00AA4A65" w:rsidRDefault="00AC190D">
            <w:pPr>
              <w:tabs>
                <w:tab w:val="left" w:pos="567"/>
              </w:tabs>
              <w:jc w:val="center"/>
              <w:rPr>
                <w:sz w:val="18"/>
                <w:szCs w:val="18"/>
              </w:rPr>
            </w:pPr>
            <w:r>
              <w:rPr>
                <w:sz w:val="18"/>
                <w:szCs w:val="18"/>
              </w:rPr>
              <w:t>23</w:t>
            </w:r>
          </w:p>
        </w:tc>
        <w:tc>
          <w:tcPr>
            <w:tcW w:w="2126" w:type="dxa"/>
          </w:tcPr>
          <w:p w14:paraId="3ABC95B3" w14:textId="77777777" w:rsidR="00AA4A65" w:rsidRDefault="00AC190D">
            <w:pPr>
              <w:tabs>
                <w:tab w:val="left" w:pos="567"/>
              </w:tabs>
              <w:jc w:val="both"/>
              <w:rPr>
                <w:sz w:val="18"/>
                <w:szCs w:val="18"/>
              </w:rPr>
            </w:pPr>
            <w:r>
              <w:rPr>
                <w:sz w:val="18"/>
                <w:szCs w:val="18"/>
              </w:rPr>
              <w:t>Eduardo Vilches Fuentes</w:t>
            </w:r>
          </w:p>
        </w:tc>
        <w:tc>
          <w:tcPr>
            <w:tcW w:w="2416" w:type="dxa"/>
          </w:tcPr>
          <w:p w14:paraId="6FC7C2C6" w14:textId="77777777" w:rsidR="00AA4A65" w:rsidRDefault="00AC190D">
            <w:pPr>
              <w:jc w:val="both"/>
              <w:rPr>
                <w:sz w:val="18"/>
                <w:szCs w:val="18"/>
              </w:rPr>
            </w:pPr>
            <w:r>
              <w:rPr>
                <w:color w:val="000000"/>
                <w:sz w:val="18"/>
                <w:szCs w:val="18"/>
              </w:rPr>
              <w:t>Practical workshop: Government and compliance on cyber threats</w:t>
            </w:r>
          </w:p>
        </w:tc>
        <w:tc>
          <w:tcPr>
            <w:tcW w:w="1985" w:type="dxa"/>
          </w:tcPr>
          <w:p w14:paraId="5D882276" w14:textId="77777777" w:rsidR="00AA4A65" w:rsidRDefault="00AC190D">
            <w:pPr>
              <w:jc w:val="center"/>
              <w:rPr>
                <w:sz w:val="18"/>
                <w:szCs w:val="18"/>
              </w:rPr>
            </w:pPr>
            <w:r>
              <w:rPr>
                <w:color w:val="000000"/>
                <w:sz w:val="18"/>
                <w:szCs w:val="18"/>
              </w:rPr>
              <w:t>December 9, 2025</w:t>
            </w:r>
          </w:p>
        </w:tc>
        <w:tc>
          <w:tcPr>
            <w:tcW w:w="985" w:type="dxa"/>
          </w:tcPr>
          <w:p w14:paraId="4A9EDE83" w14:textId="77777777" w:rsidR="00AA4A65" w:rsidRDefault="00AC190D">
            <w:pPr>
              <w:jc w:val="center"/>
              <w:rPr>
                <w:sz w:val="18"/>
                <w:szCs w:val="18"/>
              </w:rPr>
            </w:pPr>
            <w:r>
              <w:rPr>
                <w:color w:val="000000"/>
                <w:sz w:val="18"/>
                <w:szCs w:val="18"/>
              </w:rPr>
              <w:t>18:30 - 21:30</w:t>
            </w:r>
            <w:r>
              <w:rPr>
                <w:color w:val="000000"/>
                <w:sz w:val="18"/>
                <w:szCs w:val="18"/>
              </w:rPr>
              <w:br/>
            </w:r>
          </w:p>
        </w:tc>
      </w:tr>
      <w:tr w:rsidR="00AA4A65" w14:paraId="6D00CD8F" w14:textId="77777777">
        <w:trPr>
          <w:jc w:val="center"/>
        </w:trPr>
        <w:tc>
          <w:tcPr>
            <w:tcW w:w="747" w:type="dxa"/>
          </w:tcPr>
          <w:p w14:paraId="4898041C" w14:textId="77777777" w:rsidR="00AA4A65" w:rsidRDefault="00AC190D">
            <w:pPr>
              <w:tabs>
                <w:tab w:val="left" w:pos="567"/>
              </w:tabs>
              <w:jc w:val="center"/>
              <w:rPr>
                <w:sz w:val="18"/>
                <w:szCs w:val="18"/>
              </w:rPr>
            </w:pPr>
            <w:r>
              <w:rPr>
                <w:sz w:val="18"/>
                <w:szCs w:val="18"/>
              </w:rPr>
              <w:t>24</w:t>
            </w:r>
          </w:p>
        </w:tc>
        <w:tc>
          <w:tcPr>
            <w:tcW w:w="2126" w:type="dxa"/>
          </w:tcPr>
          <w:p w14:paraId="0AE285C9" w14:textId="77777777" w:rsidR="00AA4A65" w:rsidRDefault="00AC190D">
            <w:pPr>
              <w:tabs>
                <w:tab w:val="left" w:pos="567"/>
              </w:tabs>
              <w:jc w:val="both"/>
              <w:rPr>
                <w:sz w:val="18"/>
                <w:szCs w:val="18"/>
              </w:rPr>
            </w:pPr>
            <w:r>
              <w:rPr>
                <w:color w:val="000000"/>
                <w:sz w:val="18"/>
                <w:szCs w:val="18"/>
              </w:rPr>
              <w:t>International guest</w:t>
            </w:r>
          </w:p>
        </w:tc>
        <w:tc>
          <w:tcPr>
            <w:tcW w:w="2416" w:type="dxa"/>
          </w:tcPr>
          <w:p w14:paraId="2F331ACE" w14:textId="77777777" w:rsidR="00AA4A65" w:rsidRDefault="00AC190D">
            <w:pPr>
              <w:jc w:val="both"/>
              <w:rPr>
                <w:sz w:val="18"/>
                <w:szCs w:val="18"/>
              </w:rPr>
            </w:pPr>
            <w:r>
              <w:rPr>
                <w:color w:val="000000"/>
                <w:sz w:val="18"/>
                <w:szCs w:val="18"/>
              </w:rPr>
              <w:t>Emerging issues in cybersecurity</w:t>
            </w:r>
          </w:p>
        </w:tc>
        <w:tc>
          <w:tcPr>
            <w:tcW w:w="1985" w:type="dxa"/>
          </w:tcPr>
          <w:p w14:paraId="56981FCF" w14:textId="77777777" w:rsidR="00AA4A65" w:rsidRDefault="00AC190D">
            <w:pPr>
              <w:jc w:val="center"/>
              <w:rPr>
                <w:sz w:val="18"/>
                <w:szCs w:val="18"/>
              </w:rPr>
            </w:pPr>
            <w:r>
              <w:rPr>
                <w:color w:val="000000"/>
                <w:sz w:val="18"/>
                <w:szCs w:val="18"/>
              </w:rPr>
              <w:t>December 11, 2025</w:t>
            </w:r>
          </w:p>
        </w:tc>
        <w:tc>
          <w:tcPr>
            <w:tcW w:w="985" w:type="dxa"/>
          </w:tcPr>
          <w:p w14:paraId="25093346" w14:textId="77777777" w:rsidR="00AA4A65" w:rsidRDefault="00AC190D">
            <w:pPr>
              <w:jc w:val="center"/>
              <w:rPr>
                <w:sz w:val="18"/>
                <w:szCs w:val="18"/>
              </w:rPr>
            </w:pPr>
            <w:r>
              <w:rPr>
                <w:color w:val="000000"/>
                <w:sz w:val="18"/>
                <w:szCs w:val="18"/>
              </w:rPr>
              <w:t>18:30 - 21:30</w:t>
            </w:r>
          </w:p>
        </w:tc>
      </w:tr>
    </w:tbl>
    <w:p w14:paraId="52DACB94" w14:textId="77777777" w:rsidR="00AA4A65" w:rsidRDefault="00AA4A65">
      <w:pPr>
        <w:ind w:left="622"/>
      </w:pPr>
    </w:p>
    <w:p w14:paraId="2EC0C482" w14:textId="77777777" w:rsidR="00AA4A65" w:rsidRDefault="00AA4A65">
      <w:pPr>
        <w:pBdr>
          <w:top w:val="nil"/>
          <w:left w:val="nil"/>
          <w:bottom w:val="nil"/>
          <w:right w:val="nil"/>
          <w:between w:val="nil"/>
        </w:pBdr>
        <w:spacing w:after="1"/>
        <w:rPr>
          <w:i/>
          <w:color w:val="000000"/>
          <w:sz w:val="15"/>
          <w:szCs w:val="15"/>
        </w:rPr>
        <w:sectPr w:rsidR="00AA4A65">
          <w:headerReference w:type="default" r:id="rId11"/>
          <w:pgSz w:w="12240" w:h="15840"/>
          <w:pgMar w:top="1795" w:right="720" w:bottom="801" w:left="1080" w:header="720" w:footer="720" w:gutter="0"/>
          <w:pgNumType w:start="1"/>
          <w:cols w:space="720"/>
        </w:sectPr>
      </w:pPr>
    </w:p>
    <w:p w14:paraId="343F7D9A" w14:textId="77777777" w:rsidR="00AA4A65" w:rsidRDefault="00AA4A65">
      <w:pPr>
        <w:pBdr>
          <w:top w:val="nil"/>
          <w:left w:val="nil"/>
          <w:bottom w:val="nil"/>
          <w:right w:val="nil"/>
          <w:between w:val="nil"/>
        </w:pBdr>
        <w:ind w:left="105"/>
        <w:jc w:val="both"/>
        <w:rPr>
          <w:color w:val="000000"/>
          <w:sz w:val="16"/>
          <w:szCs w:val="16"/>
        </w:rPr>
        <w:sectPr w:rsidR="00AA4A65">
          <w:type w:val="continuous"/>
          <w:pgSz w:w="12240" w:h="15840"/>
          <w:pgMar w:top="1400" w:right="720" w:bottom="1078" w:left="1080" w:header="720" w:footer="720" w:gutter="0"/>
          <w:cols w:space="720"/>
        </w:sectPr>
      </w:pPr>
    </w:p>
    <w:p w14:paraId="02C256A3" w14:textId="77777777" w:rsidR="00AA4A65" w:rsidRDefault="00AA4A65">
      <w:pPr>
        <w:pBdr>
          <w:top w:val="nil"/>
          <w:left w:val="nil"/>
          <w:bottom w:val="nil"/>
          <w:right w:val="nil"/>
          <w:between w:val="nil"/>
        </w:pBdr>
        <w:spacing w:line="176" w:lineRule="auto"/>
        <w:ind w:left="105"/>
        <w:rPr>
          <w:color w:val="000000"/>
          <w:sz w:val="16"/>
          <w:szCs w:val="16"/>
        </w:rPr>
        <w:sectPr w:rsidR="00AA4A65">
          <w:type w:val="continuous"/>
          <w:pgSz w:w="12240" w:h="15840"/>
          <w:pgMar w:top="1400" w:right="720" w:bottom="872" w:left="1080" w:header="720" w:footer="720" w:gutter="0"/>
          <w:cols w:space="720"/>
        </w:sectPr>
      </w:pPr>
    </w:p>
    <w:p w14:paraId="74826EF2" w14:textId="77777777" w:rsidR="00AA4A65" w:rsidRDefault="00AA4A65">
      <w:pPr>
        <w:pBdr>
          <w:top w:val="nil"/>
          <w:left w:val="nil"/>
          <w:bottom w:val="nil"/>
          <w:right w:val="nil"/>
          <w:between w:val="nil"/>
        </w:pBdr>
        <w:rPr>
          <w:i/>
          <w:color w:val="000000"/>
        </w:rPr>
      </w:pPr>
    </w:p>
    <w:p w14:paraId="4AE741E9" w14:textId="77777777" w:rsidR="00AA4A65" w:rsidRDefault="00AA4A65">
      <w:pPr>
        <w:pBdr>
          <w:top w:val="nil"/>
          <w:left w:val="nil"/>
          <w:bottom w:val="nil"/>
          <w:right w:val="nil"/>
          <w:between w:val="nil"/>
        </w:pBdr>
        <w:rPr>
          <w:i/>
          <w:color w:val="000000"/>
        </w:rPr>
      </w:pPr>
    </w:p>
    <w:p w14:paraId="24D86C20" w14:textId="77777777" w:rsidR="00AA4A65" w:rsidRDefault="00AA4A65">
      <w:pPr>
        <w:pBdr>
          <w:top w:val="nil"/>
          <w:left w:val="nil"/>
          <w:bottom w:val="nil"/>
          <w:right w:val="nil"/>
          <w:between w:val="nil"/>
        </w:pBdr>
        <w:rPr>
          <w:i/>
          <w:color w:val="000000"/>
        </w:rPr>
      </w:pPr>
    </w:p>
    <w:p w14:paraId="1DB8D15B" w14:textId="77777777" w:rsidR="00AA4A65" w:rsidRDefault="00AA4A65">
      <w:pPr>
        <w:pBdr>
          <w:top w:val="nil"/>
          <w:left w:val="nil"/>
          <w:bottom w:val="nil"/>
          <w:right w:val="nil"/>
          <w:between w:val="nil"/>
        </w:pBdr>
        <w:rPr>
          <w:i/>
          <w:color w:val="000000"/>
        </w:rPr>
      </w:pPr>
    </w:p>
    <w:p w14:paraId="56445FB5" w14:textId="77777777" w:rsidR="00AA4A65" w:rsidRDefault="00AA4A65">
      <w:pPr>
        <w:pBdr>
          <w:top w:val="nil"/>
          <w:left w:val="nil"/>
          <w:bottom w:val="nil"/>
          <w:right w:val="nil"/>
          <w:between w:val="nil"/>
        </w:pBdr>
        <w:rPr>
          <w:i/>
          <w:color w:val="000000"/>
        </w:rPr>
      </w:pPr>
    </w:p>
    <w:p w14:paraId="18187FD1" w14:textId="77777777" w:rsidR="00AA4A65" w:rsidRDefault="00AA4A65">
      <w:pPr>
        <w:pBdr>
          <w:top w:val="nil"/>
          <w:left w:val="nil"/>
          <w:bottom w:val="nil"/>
          <w:right w:val="nil"/>
          <w:between w:val="nil"/>
        </w:pBdr>
        <w:rPr>
          <w:i/>
          <w:color w:val="000000"/>
        </w:rPr>
      </w:pPr>
    </w:p>
    <w:p w14:paraId="7EEC3F53" w14:textId="77777777" w:rsidR="00AA4A65" w:rsidRDefault="00AA4A65">
      <w:pPr>
        <w:pBdr>
          <w:top w:val="nil"/>
          <w:left w:val="nil"/>
          <w:bottom w:val="nil"/>
          <w:right w:val="nil"/>
          <w:between w:val="nil"/>
        </w:pBdr>
        <w:rPr>
          <w:i/>
          <w:color w:val="000000"/>
        </w:rPr>
      </w:pPr>
    </w:p>
    <w:p w14:paraId="48466184" w14:textId="77777777" w:rsidR="00AA4A65" w:rsidRDefault="00AA4A65">
      <w:pPr>
        <w:pBdr>
          <w:top w:val="nil"/>
          <w:left w:val="nil"/>
          <w:bottom w:val="nil"/>
          <w:right w:val="nil"/>
          <w:between w:val="nil"/>
        </w:pBdr>
        <w:rPr>
          <w:i/>
          <w:color w:val="000000"/>
        </w:rPr>
      </w:pPr>
    </w:p>
    <w:p w14:paraId="4F17E34A" w14:textId="77777777" w:rsidR="00AA4A65" w:rsidRDefault="00AA4A65">
      <w:pPr>
        <w:pBdr>
          <w:top w:val="nil"/>
          <w:left w:val="nil"/>
          <w:bottom w:val="nil"/>
          <w:right w:val="nil"/>
          <w:between w:val="nil"/>
        </w:pBdr>
        <w:rPr>
          <w:i/>
          <w:color w:val="000000"/>
        </w:rPr>
      </w:pPr>
    </w:p>
    <w:p w14:paraId="0F03F967" w14:textId="77777777" w:rsidR="00AA4A65" w:rsidRDefault="00AC190D">
      <w:pPr>
        <w:pStyle w:val="Ttulo1"/>
        <w:numPr>
          <w:ilvl w:val="0"/>
          <w:numId w:val="7"/>
        </w:numPr>
        <w:tabs>
          <w:tab w:val="left" w:pos="1339"/>
        </w:tabs>
      </w:pPr>
      <w:r>
        <w:t>CONTACTS</w:t>
      </w:r>
    </w:p>
    <w:p w14:paraId="2683A336" w14:textId="77777777" w:rsidR="00AA4A65" w:rsidRDefault="00AA4A65">
      <w:pPr>
        <w:pBdr>
          <w:top w:val="nil"/>
          <w:left w:val="nil"/>
          <w:bottom w:val="nil"/>
          <w:right w:val="nil"/>
          <w:between w:val="nil"/>
        </w:pBdr>
        <w:spacing w:before="10"/>
        <w:rPr>
          <w:b/>
          <w:color w:val="000000"/>
        </w:rPr>
      </w:pPr>
    </w:p>
    <w:p w14:paraId="23190A56" w14:textId="77777777" w:rsidR="00AA4A65" w:rsidRDefault="00AC190D">
      <w:pPr>
        <w:pStyle w:val="Ttulo2"/>
        <w:ind w:firstLine="622"/>
      </w:pPr>
      <w:r>
        <w:t>Faculty of Physics and Mathematics Sciences - University of Chile</w:t>
      </w:r>
    </w:p>
    <w:p w14:paraId="12AE562B" w14:textId="77777777" w:rsidR="00AA4A65" w:rsidRDefault="00AC190D">
      <w:pPr>
        <w:pBdr>
          <w:top w:val="nil"/>
          <w:left w:val="nil"/>
          <w:bottom w:val="nil"/>
          <w:right w:val="nil"/>
          <w:between w:val="nil"/>
        </w:pBdr>
        <w:spacing w:before="22" w:line="259" w:lineRule="auto"/>
        <w:ind w:left="622" w:right="5995"/>
        <w:rPr>
          <w:color w:val="000000"/>
        </w:rPr>
      </w:pPr>
      <w:r>
        <w:rPr>
          <w:color w:val="000000"/>
        </w:rPr>
        <w:t xml:space="preserve">Av. </w:t>
      </w:r>
      <w:proofErr w:type="spellStart"/>
      <w:r>
        <w:rPr>
          <w:color w:val="000000"/>
        </w:rPr>
        <w:t>Beauchef</w:t>
      </w:r>
      <w:proofErr w:type="spellEnd"/>
      <w:r>
        <w:rPr>
          <w:color w:val="000000"/>
        </w:rPr>
        <w:t xml:space="preserve"> 850, Santiago, Chile. Phone: +56942239337 </w:t>
      </w:r>
      <w:hyperlink r:id="rId12">
        <w:r w:rsidR="00AA4A65">
          <w:rPr>
            <w:color w:val="0462C1"/>
            <w:u w:val="single"/>
          </w:rPr>
          <w:t>feorellana@uchile.cl</w:t>
        </w:r>
      </w:hyperlink>
    </w:p>
    <w:p w14:paraId="452C69B1" w14:textId="77777777" w:rsidR="00AA4A65" w:rsidRDefault="00AA4A65">
      <w:pPr>
        <w:pBdr>
          <w:top w:val="nil"/>
          <w:left w:val="nil"/>
          <w:bottom w:val="nil"/>
          <w:right w:val="nil"/>
          <w:between w:val="nil"/>
        </w:pBdr>
        <w:rPr>
          <w:color w:val="000000"/>
        </w:rPr>
      </w:pPr>
    </w:p>
    <w:p w14:paraId="53DF7C5F" w14:textId="77777777" w:rsidR="00AA4A65" w:rsidRDefault="00AC190D">
      <w:pPr>
        <w:pStyle w:val="Ttulo2"/>
        <w:spacing w:before="1"/>
        <w:ind w:firstLine="622"/>
      </w:pPr>
      <w:r>
        <w:t>Chilean Agency for International Cooperation for Development | AGCID</w:t>
      </w:r>
    </w:p>
    <w:p w14:paraId="3FB336E2" w14:textId="77777777" w:rsidR="00AA4A65" w:rsidRDefault="00AC190D">
      <w:pPr>
        <w:pBdr>
          <w:top w:val="nil"/>
          <w:left w:val="nil"/>
          <w:bottom w:val="nil"/>
          <w:right w:val="nil"/>
          <w:between w:val="nil"/>
        </w:pBdr>
        <w:spacing w:before="19" w:line="259" w:lineRule="auto"/>
        <w:ind w:left="622" w:right="7212"/>
        <w:rPr>
          <w:color w:val="000000"/>
        </w:rPr>
      </w:pPr>
      <w:proofErr w:type="spellStart"/>
      <w:r>
        <w:rPr>
          <w:color w:val="000000"/>
        </w:rPr>
        <w:t>Teatinos</w:t>
      </w:r>
      <w:proofErr w:type="spellEnd"/>
      <w:r>
        <w:rPr>
          <w:color w:val="000000"/>
        </w:rPr>
        <w:t xml:space="preserve"> 180, eighth floor. Santiago, Chile</w:t>
      </w:r>
    </w:p>
    <w:p w14:paraId="594D44EE" w14:textId="77777777" w:rsidR="00AA4A65" w:rsidRDefault="00AC190D">
      <w:pPr>
        <w:pBdr>
          <w:top w:val="nil"/>
          <w:left w:val="nil"/>
          <w:bottom w:val="nil"/>
          <w:right w:val="nil"/>
          <w:between w:val="nil"/>
        </w:pBdr>
        <w:spacing w:before="1"/>
        <w:ind w:left="622"/>
        <w:rPr>
          <w:color w:val="000000"/>
        </w:rPr>
      </w:pPr>
      <w:r>
        <w:rPr>
          <w:color w:val="000000"/>
        </w:rPr>
        <w:t>+56 22 827 5700</w:t>
      </w:r>
    </w:p>
    <w:p w14:paraId="045A4D95" w14:textId="77777777" w:rsidR="00AA4A65" w:rsidRDefault="002C3510">
      <w:pPr>
        <w:pBdr>
          <w:top w:val="nil"/>
          <w:left w:val="nil"/>
          <w:bottom w:val="nil"/>
          <w:right w:val="nil"/>
          <w:between w:val="nil"/>
        </w:pBdr>
        <w:spacing w:before="22"/>
        <w:ind w:left="622"/>
        <w:rPr>
          <w:color w:val="000000"/>
        </w:rPr>
      </w:pPr>
      <w:hyperlink r:id="rId13">
        <w:r w:rsidR="00AA4A65">
          <w:rPr>
            <w:color w:val="0462C1"/>
            <w:u w:val="single"/>
          </w:rPr>
          <w:t>agencia@agcid.gob.cl</w:t>
        </w:r>
      </w:hyperlink>
    </w:p>
    <w:p w14:paraId="175F0EEB" w14:textId="77777777" w:rsidR="00AA4A65" w:rsidRDefault="00AA4A65">
      <w:pPr>
        <w:pBdr>
          <w:top w:val="nil"/>
          <w:left w:val="nil"/>
          <w:bottom w:val="nil"/>
          <w:right w:val="nil"/>
          <w:between w:val="nil"/>
        </w:pBdr>
        <w:rPr>
          <w:color w:val="000000"/>
        </w:rPr>
      </w:pPr>
    </w:p>
    <w:p w14:paraId="34CC1348" w14:textId="77777777" w:rsidR="00AA4A65" w:rsidRDefault="00AC190D">
      <w:pPr>
        <w:pStyle w:val="Ttulo2"/>
        <w:spacing w:before="1"/>
        <w:ind w:firstLine="622"/>
      </w:pPr>
      <w:r>
        <w:t xml:space="preserve">Japan International Cooperation Agency (JICA) </w:t>
      </w:r>
    </w:p>
    <w:p w14:paraId="140C76B1" w14:textId="77777777" w:rsidR="00AA4A65" w:rsidRPr="0061486B" w:rsidRDefault="00AC190D">
      <w:pPr>
        <w:pStyle w:val="Ttulo2"/>
        <w:spacing w:before="1"/>
        <w:ind w:firstLine="622"/>
        <w:rPr>
          <w:b w:val="0"/>
          <w:lang w:val="pt-PT"/>
        </w:rPr>
      </w:pPr>
      <w:r w:rsidRPr="0061486B">
        <w:rPr>
          <w:b w:val="0"/>
          <w:lang w:val="pt-PT"/>
        </w:rPr>
        <w:t>Angela Echeverría</w:t>
      </w:r>
    </w:p>
    <w:p w14:paraId="3D322D5B" w14:textId="77777777" w:rsidR="00AA4A65" w:rsidRPr="0061486B" w:rsidRDefault="00AC190D">
      <w:pPr>
        <w:pStyle w:val="Ttulo2"/>
        <w:spacing w:before="1"/>
        <w:ind w:firstLine="622"/>
        <w:rPr>
          <w:b w:val="0"/>
          <w:lang w:val="pt-PT"/>
        </w:rPr>
      </w:pPr>
      <w:r w:rsidRPr="0061486B">
        <w:rPr>
          <w:b w:val="0"/>
          <w:lang w:val="pt-PT"/>
        </w:rPr>
        <w:t>Program coordinator</w:t>
      </w:r>
    </w:p>
    <w:p w14:paraId="4902D9B8" w14:textId="77777777" w:rsidR="00AA4A65" w:rsidRPr="0061486B" w:rsidRDefault="00AC190D">
      <w:pPr>
        <w:pStyle w:val="Ttulo2"/>
        <w:spacing w:before="1"/>
        <w:ind w:firstLine="622"/>
        <w:rPr>
          <w:b w:val="0"/>
          <w:lang w:val="pt-PT"/>
        </w:rPr>
      </w:pPr>
      <w:r w:rsidRPr="0061486B">
        <w:rPr>
          <w:b w:val="0"/>
          <w:lang w:val="pt-PT"/>
        </w:rPr>
        <w:t>Phone +569-9223 4169</w:t>
      </w:r>
    </w:p>
    <w:p w14:paraId="0D6743A2" w14:textId="77777777" w:rsidR="00AA4A65" w:rsidRPr="0061486B" w:rsidRDefault="002C3510">
      <w:pPr>
        <w:pBdr>
          <w:top w:val="nil"/>
          <w:left w:val="nil"/>
          <w:bottom w:val="nil"/>
          <w:right w:val="nil"/>
          <w:between w:val="nil"/>
        </w:pBdr>
        <w:spacing w:before="22"/>
        <w:ind w:left="622"/>
        <w:rPr>
          <w:color w:val="0462C1"/>
          <w:u w:val="single"/>
          <w:lang w:val="pt-PT"/>
        </w:rPr>
      </w:pPr>
      <w:hyperlink r:id="rId14">
        <w:r w:rsidR="00AA4A65" w:rsidRPr="0061486B">
          <w:rPr>
            <w:color w:val="0000FF"/>
            <w:u w:val="single"/>
            <w:lang w:val="pt-PT"/>
          </w:rPr>
          <w:t>angela-echeverria@jica.go.jp</w:t>
        </w:r>
      </w:hyperlink>
    </w:p>
    <w:p w14:paraId="4D9A64E2" w14:textId="77777777" w:rsidR="00AA4A65" w:rsidRPr="0061486B" w:rsidRDefault="00AC190D">
      <w:pPr>
        <w:pStyle w:val="Ttulo2"/>
        <w:spacing w:before="1"/>
        <w:ind w:left="0"/>
        <w:rPr>
          <w:b w:val="0"/>
          <w:lang w:val="pt-PT"/>
        </w:rPr>
      </w:pPr>
      <w:r w:rsidRPr="0061486B">
        <w:rPr>
          <w:b w:val="0"/>
          <w:lang w:val="pt-PT"/>
        </w:rPr>
        <w:t xml:space="preserve"> </w:t>
      </w:r>
    </w:p>
    <w:p w14:paraId="371D136F" w14:textId="77777777" w:rsidR="00AA4A65" w:rsidRPr="0061486B" w:rsidRDefault="00AA4A65">
      <w:pPr>
        <w:pStyle w:val="Ttulo2"/>
        <w:spacing w:before="1"/>
        <w:ind w:firstLine="622"/>
        <w:rPr>
          <w:lang w:val="pt-PT"/>
        </w:rPr>
      </w:pPr>
    </w:p>
    <w:p w14:paraId="717F614A" w14:textId="77777777" w:rsidR="00AA4A65" w:rsidRPr="0061486B" w:rsidRDefault="00AC190D">
      <w:pPr>
        <w:pStyle w:val="Ttulo2"/>
        <w:spacing w:before="1"/>
        <w:ind w:firstLine="622"/>
        <w:rPr>
          <w:lang w:val="pt-PT"/>
        </w:rPr>
      </w:pPr>
      <w:r w:rsidRPr="0061486B">
        <w:rPr>
          <w:lang w:val="pt-PT"/>
        </w:rPr>
        <w:t>Andrés Santander</w:t>
      </w:r>
    </w:p>
    <w:p w14:paraId="3EC4372A" w14:textId="77777777" w:rsidR="00AA4A65" w:rsidRDefault="00AC190D">
      <w:pPr>
        <w:pStyle w:val="Ttulo2"/>
        <w:spacing w:before="1"/>
        <w:ind w:firstLine="622"/>
        <w:rPr>
          <w:b w:val="0"/>
        </w:rPr>
      </w:pPr>
      <w:r>
        <w:rPr>
          <w:b w:val="0"/>
        </w:rPr>
        <w:t>Coordinator of the 2030 JCPP Project</w:t>
      </w:r>
    </w:p>
    <w:p w14:paraId="088513AA" w14:textId="77777777" w:rsidR="00AA4A65" w:rsidRDefault="00AC190D">
      <w:pPr>
        <w:pStyle w:val="Ttulo2"/>
        <w:spacing w:before="1"/>
        <w:ind w:firstLine="622"/>
        <w:rPr>
          <w:b w:val="0"/>
        </w:rPr>
      </w:pPr>
      <w:r>
        <w:rPr>
          <w:b w:val="0"/>
        </w:rPr>
        <w:t>Phone +569-958971293</w:t>
      </w:r>
    </w:p>
    <w:p w14:paraId="74500638" w14:textId="77777777" w:rsidR="00AA4A65" w:rsidRDefault="002C3510">
      <w:pPr>
        <w:pBdr>
          <w:top w:val="nil"/>
          <w:left w:val="nil"/>
          <w:bottom w:val="nil"/>
          <w:right w:val="nil"/>
          <w:between w:val="nil"/>
        </w:pBdr>
        <w:spacing w:before="22"/>
        <w:ind w:left="622"/>
        <w:rPr>
          <w:color w:val="0462C1"/>
          <w:u w:val="single"/>
        </w:rPr>
      </w:pPr>
      <w:hyperlink r:id="rId15">
        <w:r w:rsidR="00AA4A65">
          <w:rPr>
            <w:color w:val="0462C1"/>
            <w:u w:val="single"/>
          </w:rPr>
          <w:t>coordinacionjcpp2030@gmail.com</w:t>
        </w:r>
      </w:hyperlink>
      <w:r w:rsidR="00AA4A65">
        <w:rPr>
          <w:color w:val="0462C1"/>
          <w:u w:val="single"/>
        </w:rPr>
        <w:t xml:space="preserve">  </w:t>
      </w:r>
    </w:p>
    <w:p w14:paraId="3D0B8BA7" w14:textId="77777777" w:rsidR="00AA4A65" w:rsidRDefault="00AA4A65">
      <w:pPr>
        <w:pStyle w:val="Ttulo2"/>
        <w:spacing w:before="1"/>
        <w:ind w:firstLine="622"/>
        <w:rPr>
          <w:b w:val="0"/>
        </w:rPr>
      </w:pPr>
    </w:p>
    <w:p w14:paraId="7EF96280" w14:textId="77777777" w:rsidR="00AA4A65" w:rsidRDefault="00AA4A65">
      <w:pPr>
        <w:pStyle w:val="Ttulo2"/>
        <w:spacing w:before="1"/>
        <w:ind w:firstLine="622"/>
      </w:pPr>
    </w:p>
    <w:p w14:paraId="4044CABA" w14:textId="77777777" w:rsidR="00AA4A65" w:rsidRDefault="00AA4A65">
      <w:pPr>
        <w:pBdr>
          <w:top w:val="nil"/>
          <w:left w:val="nil"/>
          <w:bottom w:val="nil"/>
          <w:right w:val="nil"/>
          <w:between w:val="nil"/>
        </w:pBdr>
        <w:spacing w:before="22"/>
        <w:rPr>
          <w:color w:val="000000"/>
        </w:rPr>
      </w:pPr>
    </w:p>
    <w:p w14:paraId="2A220FB9" w14:textId="77777777" w:rsidR="00AA4A65" w:rsidRDefault="00AA4A65">
      <w:pPr>
        <w:pBdr>
          <w:top w:val="nil"/>
          <w:left w:val="nil"/>
          <w:bottom w:val="nil"/>
          <w:right w:val="nil"/>
          <w:between w:val="nil"/>
        </w:pBdr>
        <w:spacing w:before="22"/>
        <w:rPr>
          <w:color w:val="000000"/>
        </w:rPr>
      </w:pPr>
    </w:p>
    <w:sectPr w:rsidR="00AA4A65">
      <w:type w:val="continuous"/>
      <w:pgSz w:w="12240" w:h="15840"/>
      <w:pgMar w:top="1400" w:right="720" w:bottom="2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73906F" w14:textId="77777777" w:rsidR="002C3510" w:rsidRDefault="002C3510">
      <w:r>
        <w:separator/>
      </w:r>
    </w:p>
  </w:endnote>
  <w:endnote w:type="continuationSeparator" w:id="0">
    <w:p w14:paraId="5893A08F" w14:textId="77777777" w:rsidR="002C3510" w:rsidRDefault="002C3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4DB9ACF9-F06F-456E-96A8-04CF2B99AAD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ACA2895-2D79-4965-806B-9168C26F8400}"/>
    <w:embedBold r:id="rId3" w:fontKey="{2C6F10BD-1CE6-496B-B603-7818A37A8B09}"/>
    <w:embedItalic r:id="rId4" w:fontKey="{05ABD975-8699-4CD8-984C-215B81B07258}"/>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982DF62C-0D51-4F87-B35F-E9C58459D34D}"/>
  </w:font>
  <w:font w:name="Segoe UI">
    <w:panose1 w:val="020B0502040204020203"/>
    <w:charset w:val="00"/>
    <w:family w:val="swiss"/>
    <w:pitch w:val="variable"/>
    <w:sig w:usb0="E4002EFF" w:usb1="C000E47F" w:usb2="00000009" w:usb3="00000000" w:csb0="000001FF" w:csb1="00000000"/>
    <w:embedRegular r:id="rId6" w:fontKey="{926CB15D-D657-46FA-AED5-4DC571F08C05}"/>
  </w:font>
  <w:font w:name="Georgia">
    <w:panose1 w:val="02040502050405020303"/>
    <w:charset w:val="00"/>
    <w:family w:val="roman"/>
    <w:pitch w:val="variable"/>
    <w:sig w:usb0="00000287" w:usb1="00000000" w:usb2="00000000" w:usb3="00000000" w:csb0="0000009F" w:csb1="00000000"/>
    <w:embedRegular r:id="rId7" w:fontKey="{116E070D-4CFC-441C-9FCC-643B50966580}"/>
    <w:embedItalic r:id="rId8" w:fontKey="{096CF470-6125-4DB3-846A-A0F0E7E6EC80}"/>
  </w:font>
  <w:font w:name="Cambria">
    <w:panose1 w:val="02040503050406030204"/>
    <w:charset w:val="00"/>
    <w:family w:val="roman"/>
    <w:pitch w:val="variable"/>
    <w:sig w:usb0="E00006FF" w:usb1="420024FF" w:usb2="02000000" w:usb3="00000000" w:csb0="0000019F" w:csb1="00000000"/>
    <w:embedRegular r:id="rId9" w:fontKey="{1CFD92A8-0382-4CF3-8682-A133D7DCF8B2}"/>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3BE1F7" w14:textId="77777777" w:rsidR="002C3510" w:rsidRDefault="002C3510">
      <w:r>
        <w:separator/>
      </w:r>
    </w:p>
  </w:footnote>
  <w:footnote w:type="continuationSeparator" w:id="0">
    <w:p w14:paraId="4F4B8EED" w14:textId="77777777" w:rsidR="002C3510" w:rsidRDefault="002C3510">
      <w:r>
        <w:continuationSeparator/>
      </w:r>
    </w:p>
  </w:footnote>
  <w:footnote w:id="1">
    <w:p w14:paraId="69D054B8" w14:textId="77777777" w:rsidR="00AA4A65" w:rsidRDefault="00AC190D">
      <w:pPr>
        <w:pBdr>
          <w:top w:val="nil"/>
          <w:left w:val="nil"/>
          <w:bottom w:val="nil"/>
          <w:right w:val="nil"/>
          <w:between w:val="nil"/>
        </w:pBdr>
        <w:rPr>
          <w:color w:val="000000"/>
          <w:sz w:val="20"/>
          <w:szCs w:val="20"/>
        </w:rPr>
      </w:pPr>
      <w:r>
        <w:rPr>
          <w:vertAlign w:val="superscript"/>
        </w:rPr>
        <w:footnoteRef/>
      </w:r>
      <w:r>
        <w:rPr>
          <w:sz w:val="20"/>
          <w:szCs w:val="20"/>
        </w:rPr>
        <w:t>On a</w:t>
      </w:r>
      <w:r>
        <w:rPr>
          <w:color w:val="000000"/>
          <w:sz w:val="20"/>
          <w:szCs w:val="20"/>
        </w:rPr>
        <w:t xml:space="preserve"> scale </w:t>
      </w:r>
      <w:r>
        <w:rPr>
          <w:sz w:val="20"/>
          <w:szCs w:val="20"/>
        </w:rPr>
        <w:t>from</w:t>
      </w:r>
      <w:r>
        <w:rPr>
          <w:color w:val="000000"/>
          <w:sz w:val="20"/>
          <w:szCs w:val="20"/>
        </w:rPr>
        <w:t xml:space="preserve"> 1.0 to 7.0.</w:t>
      </w:r>
    </w:p>
  </w:footnote>
  <w:footnote w:id="2">
    <w:p w14:paraId="784F049C" w14:textId="77777777" w:rsidR="00AA4A65" w:rsidRDefault="00AC190D">
      <w:pPr>
        <w:pBdr>
          <w:top w:val="nil"/>
          <w:left w:val="nil"/>
          <w:bottom w:val="nil"/>
          <w:right w:val="nil"/>
          <w:between w:val="nil"/>
        </w:pBdr>
        <w:rPr>
          <w:color w:val="000000"/>
          <w:sz w:val="20"/>
          <w:szCs w:val="20"/>
        </w:rPr>
      </w:pPr>
      <w:r>
        <w:rPr>
          <w:vertAlign w:val="superscript"/>
        </w:rPr>
        <w:footnoteRef/>
      </w:r>
      <w:r>
        <w:rPr>
          <w:sz w:val="20"/>
          <w:szCs w:val="20"/>
        </w:rPr>
        <w:t>On a</w:t>
      </w:r>
      <w:r>
        <w:rPr>
          <w:color w:val="000000"/>
          <w:sz w:val="20"/>
          <w:szCs w:val="20"/>
        </w:rPr>
        <w:t xml:space="preserve"> scale </w:t>
      </w:r>
      <w:r>
        <w:rPr>
          <w:sz w:val="20"/>
          <w:szCs w:val="20"/>
        </w:rPr>
        <w:t>from</w:t>
      </w:r>
      <w:r>
        <w:rPr>
          <w:color w:val="000000"/>
          <w:sz w:val="20"/>
          <w:szCs w:val="20"/>
        </w:rPr>
        <w:t xml:space="preserve"> 1.0 to 7.0.</w:t>
      </w:r>
    </w:p>
  </w:footnote>
  <w:footnote w:id="3">
    <w:p w14:paraId="0A70D8D9" w14:textId="77777777" w:rsidR="00AA4A65" w:rsidRDefault="00AC190D">
      <w:pPr>
        <w:pBdr>
          <w:top w:val="nil"/>
          <w:left w:val="nil"/>
          <w:bottom w:val="nil"/>
          <w:right w:val="nil"/>
          <w:between w:val="nil"/>
        </w:pBdr>
        <w:rPr>
          <w:color w:val="000000"/>
          <w:sz w:val="20"/>
          <w:szCs w:val="20"/>
        </w:rPr>
      </w:pPr>
      <w:r>
        <w:rPr>
          <w:vertAlign w:val="superscript"/>
        </w:rPr>
        <w:footnoteRef/>
      </w:r>
      <w:r>
        <w:rPr>
          <w:color w:val="000000"/>
          <w:sz w:val="20"/>
          <w:szCs w:val="20"/>
        </w:rPr>
        <w:t>In the selection will be prioritized candidates that are working in projects related to the national development of their country.</w:t>
      </w:r>
    </w:p>
  </w:footnote>
  <w:footnote w:id="4">
    <w:p w14:paraId="263BC032" w14:textId="77777777" w:rsidR="00AA4A65" w:rsidRDefault="00AC190D">
      <w:pPr>
        <w:pBdr>
          <w:top w:val="nil"/>
          <w:left w:val="nil"/>
          <w:bottom w:val="nil"/>
          <w:right w:val="nil"/>
          <w:between w:val="nil"/>
        </w:pBdr>
        <w:rPr>
          <w:color w:val="000000"/>
          <w:sz w:val="20"/>
          <w:szCs w:val="20"/>
        </w:rPr>
      </w:pPr>
      <w:r>
        <w:rPr>
          <w:vertAlign w:val="superscript"/>
        </w:rPr>
        <w:footnoteRef/>
      </w:r>
      <w:r>
        <w:rPr>
          <w:color w:val="000000"/>
          <w:sz w:val="20"/>
          <w:szCs w:val="20"/>
        </w:rPr>
        <w:t>No additional item to the mentioned previously will be financed. Personal expenses must be covered by each participant.</w:t>
      </w:r>
    </w:p>
  </w:footnote>
  <w:footnote w:id="5">
    <w:p w14:paraId="5D48FCF4" w14:textId="77777777" w:rsidR="00AA4A65" w:rsidRDefault="00AC190D">
      <w:pPr>
        <w:pBdr>
          <w:top w:val="nil"/>
          <w:left w:val="nil"/>
          <w:bottom w:val="nil"/>
          <w:right w:val="nil"/>
          <w:between w:val="nil"/>
        </w:pBdr>
        <w:rPr>
          <w:color w:val="000000"/>
          <w:sz w:val="20"/>
          <w:szCs w:val="20"/>
        </w:rPr>
      </w:pPr>
      <w:r>
        <w:rPr>
          <w:vertAlign w:val="superscript"/>
        </w:rPr>
        <w:footnoteRef/>
      </w:r>
      <w:r>
        <w:rPr>
          <w:color w:val="000000"/>
          <w:sz w:val="20"/>
          <w:szCs w:val="20"/>
        </w:rPr>
        <w:t>This academic program requires a minimum of participants to be taught and, for force majeure motives, could experiment changes in the schedule, teaching team, and/or mode of attainment. Any change will be informed by the Coordination of the Diploma.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C685B" w14:textId="77777777" w:rsidR="00AA4A65" w:rsidRDefault="00AC190D">
    <w:pPr>
      <w:pBdr>
        <w:top w:val="nil"/>
        <w:left w:val="nil"/>
        <w:bottom w:val="nil"/>
        <w:right w:val="nil"/>
        <w:between w:val="nil"/>
      </w:pBdr>
      <w:tabs>
        <w:tab w:val="center" w:pos="4419"/>
        <w:tab w:val="right" w:pos="8838"/>
      </w:tabs>
      <w:rPr>
        <w:color w:val="000000"/>
      </w:rPr>
    </w:pPr>
    <w:r>
      <w:rPr>
        <w:noProof/>
        <w:lang w:val="es-CL"/>
      </w:rPr>
      <w:drawing>
        <wp:anchor distT="0" distB="0" distL="0" distR="0" simplePos="0" relativeHeight="251658240" behindDoc="0" locked="0" layoutInCell="1" hidden="0" allowOverlap="1" wp14:anchorId="69B097F9" wp14:editId="36C30C1E">
          <wp:simplePos x="0" y="0"/>
          <wp:positionH relativeFrom="column">
            <wp:posOffset>-633</wp:posOffset>
          </wp:positionH>
          <wp:positionV relativeFrom="paragraph">
            <wp:posOffset>-308790</wp:posOffset>
          </wp:positionV>
          <wp:extent cx="1295037" cy="769411"/>
          <wp:effectExtent l="0" t="0" r="0" b="0"/>
          <wp:wrapTopAndBottom distT="0" distB="0"/>
          <wp:docPr id="2024309615" name="image2.png" descr="Imagen que contiene Logotip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png" descr="Imagen que contiene Logotipo&#10;&#10;El contenido generado por IA puede ser incorrecto."/>
                  <pic:cNvPicPr preferRelativeResize="0"/>
                </pic:nvPicPr>
                <pic:blipFill>
                  <a:blip r:embed="rId1"/>
                  <a:srcRect/>
                  <a:stretch>
                    <a:fillRect/>
                  </a:stretch>
                </pic:blipFill>
                <pic:spPr>
                  <a:xfrm>
                    <a:off x="0" y="0"/>
                    <a:ext cx="1295037" cy="769411"/>
                  </a:xfrm>
                  <a:prstGeom prst="rect">
                    <a:avLst/>
                  </a:prstGeom>
                  <a:ln/>
                </pic:spPr>
              </pic:pic>
            </a:graphicData>
          </a:graphic>
        </wp:anchor>
      </w:drawing>
    </w:r>
    <w:r>
      <w:rPr>
        <w:noProof/>
        <w:lang w:val="es-CL"/>
      </w:rPr>
      <w:drawing>
        <wp:anchor distT="0" distB="0" distL="0" distR="0" simplePos="0" relativeHeight="251659264" behindDoc="0" locked="0" layoutInCell="1" hidden="0" allowOverlap="1" wp14:anchorId="73B49A82" wp14:editId="72987598">
          <wp:simplePos x="0" y="0"/>
          <wp:positionH relativeFrom="column">
            <wp:posOffset>2242185</wp:posOffset>
          </wp:positionH>
          <wp:positionV relativeFrom="paragraph">
            <wp:posOffset>-299719</wp:posOffset>
          </wp:positionV>
          <wp:extent cx="1918899" cy="775335"/>
          <wp:effectExtent l="0" t="0" r="0" b="0"/>
          <wp:wrapTopAndBottom distT="0" distB="0"/>
          <wp:docPr id="2024309616" name="image3.jpg" descr="Abierta convocatoria para presentación de proyectos al programa de  voluntarios de Japón | Ministerio de Planificación Nacional y Política  Económica"/>
          <wp:cNvGraphicFramePr/>
          <a:graphic xmlns:a="http://schemas.openxmlformats.org/drawingml/2006/main">
            <a:graphicData uri="http://schemas.openxmlformats.org/drawingml/2006/picture">
              <pic:pic xmlns:pic="http://schemas.openxmlformats.org/drawingml/2006/picture">
                <pic:nvPicPr>
                  <pic:cNvPr id="0" name="image3.jpg" descr="Abierta convocatoria para presentación de proyectos al programa de  voluntarios de Japón | Ministerio de Planificación Nacional y Política  Económica"/>
                  <pic:cNvPicPr preferRelativeResize="0"/>
                </pic:nvPicPr>
                <pic:blipFill>
                  <a:blip r:embed="rId2"/>
                  <a:srcRect/>
                  <a:stretch>
                    <a:fillRect/>
                  </a:stretch>
                </pic:blipFill>
                <pic:spPr>
                  <a:xfrm>
                    <a:off x="0" y="0"/>
                    <a:ext cx="1918899" cy="775335"/>
                  </a:xfrm>
                  <a:prstGeom prst="rect">
                    <a:avLst/>
                  </a:prstGeom>
                  <a:ln/>
                </pic:spPr>
              </pic:pic>
            </a:graphicData>
          </a:graphic>
        </wp:anchor>
      </w:drawing>
    </w:r>
    <w:r>
      <w:rPr>
        <w:noProof/>
        <w:lang w:val="es-CL"/>
      </w:rPr>
      <w:drawing>
        <wp:anchor distT="0" distB="0" distL="0" distR="0" simplePos="0" relativeHeight="251660288" behindDoc="0" locked="0" layoutInCell="1" hidden="0" allowOverlap="1" wp14:anchorId="5DE43889" wp14:editId="1759C467">
          <wp:simplePos x="0" y="0"/>
          <wp:positionH relativeFrom="column">
            <wp:posOffset>4648200</wp:posOffset>
          </wp:positionH>
          <wp:positionV relativeFrom="paragraph">
            <wp:posOffset>-239848</wp:posOffset>
          </wp:positionV>
          <wp:extent cx="1982000" cy="683227"/>
          <wp:effectExtent l="0" t="0" r="0" b="0"/>
          <wp:wrapTopAndBottom distT="0" distB="0"/>
          <wp:docPr id="2024309618" name="image1.png" descr="Imagen que contiene dibujo  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dibujo  Descripción generada automáticamente"/>
                  <pic:cNvPicPr preferRelativeResize="0"/>
                </pic:nvPicPr>
                <pic:blipFill>
                  <a:blip r:embed="rId3"/>
                  <a:srcRect/>
                  <a:stretch>
                    <a:fillRect/>
                  </a:stretch>
                </pic:blipFill>
                <pic:spPr>
                  <a:xfrm>
                    <a:off x="0" y="0"/>
                    <a:ext cx="1982000" cy="68322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B02EB"/>
    <w:multiLevelType w:val="multilevel"/>
    <w:tmpl w:val="1E34029C"/>
    <w:lvl w:ilvl="0">
      <w:start w:val="1"/>
      <w:numFmt w:val="bullet"/>
      <w:lvlText w:val="●"/>
      <w:lvlJc w:val="left"/>
      <w:pPr>
        <w:ind w:left="1341" w:hanging="360"/>
      </w:pPr>
      <w:rPr>
        <w:rFonts w:ascii="Noto Sans Symbols" w:eastAsia="Noto Sans Symbols" w:hAnsi="Noto Sans Symbols" w:cs="Noto Sans Symbols"/>
      </w:rPr>
    </w:lvl>
    <w:lvl w:ilvl="1">
      <w:start w:val="1"/>
      <w:numFmt w:val="bullet"/>
      <w:lvlText w:val="o"/>
      <w:lvlJc w:val="left"/>
      <w:pPr>
        <w:ind w:left="2061" w:hanging="360"/>
      </w:pPr>
      <w:rPr>
        <w:rFonts w:ascii="Courier New" w:eastAsia="Courier New" w:hAnsi="Courier New" w:cs="Courier New"/>
      </w:rPr>
    </w:lvl>
    <w:lvl w:ilvl="2">
      <w:start w:val="1"/>
      <w:numFmt w:val="bullet"/>
      <w:lvlText w:val="▪"/>
      <w:lvlJc w:val="left"/>
      <w:pPr>
        <w:ind w:left="2781" w:hanging="360"/>
      </w:pPr>
      <w:rPr>
        <w:rFonts w:ascii="Noto Sans Symbols" w:eastAsia="Noto Sans Symbols" w:hAnsi="Noto Sans Symbols" w:cs="Noto Sans Symbols"/>
      </w:rPr>
    </w:lvl>
    <w:lvl w:ilvl="3">
      <w:start w:val="1"/>
      <w:numFmt w:val="bullet"/>
      <w:lvlText w:val="●"/>
      <w:lvlJc w:val="left"/>
      <w:pPr>
        <w:ind w:left="3501" w:hanging="360"/>
      </w:pPr>
      <w:rPr>
        <w:rFonts w:ascii="Noto Sans Symbols" w:eastAsia="Noto Sans Symbols" w:hAnsi="Noto Sans Symbols" w:cs="Noto Sans Symbols"/>
      </w:rPr>
    </w:lvl>
    <w:lvl w:ilvl="4">
      <w:start w:val="1"/>
      <w:numFmt w:val="bullet"/>
      <w:lvlText w:val="o"/>
      <w:lvlJc w:val="left"/>
      <w:pPr>
        <w:ind w:left="4221" w:hanging="360"/>
      </w:pPr>
      <w:rPr>
        <w:rFonts w:ascii="Courier New" w:eastAsia="Courier New" w:hAnsi="Courier New" w:cs="Courier New"/>
      </w:rPr>
    </w:lvl>
    <w:lvl w:ilvl="5">
      <w:start w:val="1"/>
      <w:numFmt w:val="bullet"/>
      <w:lvlText w:val="▪"/>
      <w:lvlJc w:val="left"/>
      <w:pPr>
        <w:ind w:left="4941" w:hanging="360"/>
      </w:pPr>
      <w:rPr>
        <w:rFonts w:ascii="Noto Sans Symbols" w:eastAsia="Noto Sans Symbols" w:hAnsi="Noto Sans Symbols" w:cs="Noto Sans Symbols"/>
      </w:rPr>
    </w:lvl>
    <w:lvl w:ilvl="6">
      <w:start w:val="1"/>
      <w:numFmt w:val="bullet"/>
      <w:lvlText w:val="●"/>
      <w:lvlJc w:val="left"/>
      <w:pPr>
        <w:ind w:left="5661" w:hanging="360"/>
      </w:pPr>
      <w:rPr>
        <w:rFonts w:ascii="Noto Sans Symbols" w:eastAsia="Noto Sans Symbols" w:hAnsi="Noto Sans Symbols" w:cs="Noto Sans Symbols"/>
      </w:rPr>
    </w:lvl>
    <w:lvl w:ilvl="7">
      <w:start w:val="1"/>
      <w:numFmt w:val="bullet"/>
      <w:lvlText w:val="o"/>
      <w:lvlJc w:val="left"/>
      <w:pPr>
        <w:ind w:left="6381" w:hanging="360"/>
      </w:pPr>
      <w:rPr>
        <w:rFonts w:ascii="Courier New" w:eastAsia="Courier New" w:hAnsi="Courier New" w:cs="Courier New"/>
      </w:rPr>
    </w:lvl>
    <w:lvl w:ilvl="8">
      <w:start w:val="1"/>
      <w:numFmt w:val="bullet"/>
      <w:lvlText w:val="▪"/>
      <w:lvlJc w:val="left"/>
      <w:pPr>
        <w:ind w:left="7101" w:hanging="360"/>
      </w:pPr>
      <w:rPr>
        <w:rFonts w:ascii="Noto Sans Symbols" w:eastAsia="Noto Sans Symbols" w:hAnsi="Noto Sans Symbols" w:cs="Noto Sans Symbols"/>
      </w:rPr>
    </w:lvl>
  </w:abstractNum>
  <w:abstractNum w:abstractNumId="1" w15:restartNumberingAfterBreak="0">
    <w:nsid w:val="21F97360"/>
    <w:multiLevelType w:val="multilevel"/>
    <w:tmpl w:val="F7FAFAF0"/>
    <w:lvl w:ilvl="0">
      <w:start w:val="1"/>
      <w:numFmt w:val="lowerRoman"/>
      <w:lvlText w:val="%1."/>
      <w:lvlJc w:val="right"/>
      <w:pPr>
        <w:ind w:left="1342" w:hanging="360"/>
      </w:p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2" w15:restartNumberingAfterBreak="0">
    <w:nsid w:val="2B43535B"/>
    <w:multiLevelType w:val="multilevel"/>
    <w:tmpl w:val="07B2993E"/>
    <w:lvl w:ilvl="0">
      <w:start w:val="1"/>
      <w:numFmt w:val="lowerLetter"/>
      <w:lvlText w:val="%1."/>
      <w:lvlJc w:val="left"/>
      <w:pPr>
        <w:ind w:left="979" w:hanging="357"/>
      </w:pPr>
    </w:lvl>
    <w:lvl w:ilvl="1">
      <w:numFmt w:val="bullet"/>
      <w:lvlText w:val="-"/>
      <w:lvlJc w:val="left"/>
      <w:pPr>
        <w:ind w:left="1342" w:hanging="360"/>
      </w:pPr>
      <w:rPr>
        <w:rFonts w:ascii="Arial" w:eastAsia="Arial" w:hAnsi="Arial" w:cs="Arial"/>
        <w:b w:val="0"/>
        <w:i w:val="0"/>
        <w:sz w:val="22"/>
        <w:szCs w:val="22"/>
      </w:rPr>
    </w:lvl>
    <w:lvl w:ilvl="2">
      <w:numFmt w:val="bullet"/>
      <w:lvlText w:val="•"/>
      <w:lvlJc w:val="left"/>
      <w:pPr>
        <w:ind w:left="2351" w:hanging="360"/>
      </w:pPr>
    </w:lvl>
    <w:lvl w:ilvl="3">
      <w:numFmt w:val="bullet"/>
      <w:lvlText w:val="•"/>
      <w:lvlJc w:val="left"/>
      <w:pPr>
        <w:ind w:left="3362" w:hanging="360"/>
      </w:pPr>
    </w:lvl>
    <w:lvl w:ilvl="4">
      <w:numFmt w:val="bullet"/>
      <w:lvlText w:val="•"/>
      <w:lvlJc w:val="left"/>
      <w:pPr>
        <w:ind w:left="4373" w:hanging="360"/>
      </w:pPr>
    </w:lvl>
    <w:lvl w:ilvl="5">
      <w:numFmt w:val="bullet"/>
      <w:lvlText w:val="•"/>
      <w:lvlJc w:val="left"/>
      <w:pPr>
        <w:ind w:left="5384" w:hanging="360"/>
      </w:pPr>
    </w:lvl>
    <w:lvl w:ilvl="6">
      <w:numFmt w:val="bullet"/>
      <w:lvlText w:val="•"/>
      <w:lvlJc w:val="left"/>
      <w:pPr>
        <w:ind w:left="6395" w:hanging="360"/>
      </w:pPr>
    </w:lvl>
    <w:lvl w:ilvl="7">
      <w:numFmt w:val="bullet"/>
      <w:lvlText w:val="•"/>
      <w:lvlJc w:val="left"/>
      <w:pPr>
        <w:ind w:left="7406" w:hanging="360"/>
      </w:pPr>
    </w:lvl>
    <w:lvl w:ilvl="8">
      <w:numFmt w:val="bullet"/>
      <w:lvlText w:val="•"/>
      <w:lvlJc w:val="left"/>
      <w:pPr>
        <w:ind w:left="8417" w:hanging="360"/>
      </w:pPr>
    </w:lvl>
  </w:abstractNum>
  <w:abstractNum w:abstractNumId="3" w15:restartNumberingAfterBreak="0">
    <w:nsid w:val="379C0B31"/>
    <w:multiLevelType w:val="multilevel"/>
    <w:tmpl w:val="376A2DF2"/>
    <w:lvl w:ilvl="0">
      <w:numFmt w:val="bullet"/>
      <w:lvlText w:val="●"/>
      <w:lvlJc w:val="left"/>
      <w:pPr>
        <w:ind w:left="722" w:hanging="360"/>
      </w:pPr>
      <w:rPr>
        <w:rFonts w:ascii="Noto Sans Symbols" w:eastAsia="Noto Sans Symbols" w:hAnsi="Noto Sans Symbols" w:cs="Noto Sans Symbols"/>
        <w:b w:val="0"/>
        <w:i w:val="0"/>
        <w:sz w:val="22"/>
        <w:szCs w:val="22"/>
      </w:rPr>
    </w:lvl>
    <w:lvl w:ilvl="1">
      <w:numFmt w:val="bullet"/>
      <w:lvlText w:val="•"/>
      <w:lvlJc w:val="left"/>
      <w:pPr>
        <w:ind w:left="1333" w:hanging="359"/>
      </w:pPr>
    </w:lvl>
    <w:lvl w:ilvl="2">
      <w:numFmt w:val="bullet"/>
      <w:lvlText w:val="•"/>
      <w:lvlJc w:val="left"/>
      <w:pPr>
        <w:ind w:left="1947" w:hanging="360"/>
      </w:pPr>
    </w:lvl>
    <w:lvl w:ilvl="3">
      <w:numFmt w:val="bullet"/>
      <w:lvlText w:val="•"/>
      <w:lvlJc w:val="left"/>
      <w:pPr>
        <w:ind w:left="2560" w:hanging="360"/>
      </w:pPr>
    </w:lvl>
    <w:lvl w:ilvl="4">
      <w:numFmt w:val="bullet"/>
      <w:lvlText w:val="•"/>
      <w:lvlJc w:val="left"/>
      <w:pPr>
        <w:ind w:left="3174" w:hanging="360"/>
      </w:pPr>
    </w:lvl>
    <w:lvl w:ilvl="5">
      <w:numFmt w:val="bullet"/>
      <w:lvlText w:val="•"/>
      <w:lvlJc w:val="left"/>
      <w:pPr>
        <w:ind w:left="3788" w:hanging="360"/>
      </w:pPr>
    </w:lvl>
    <w:lvl w:ilvl="6">
      <w:numFmt w:val="bullet"/>
      <w:lvlText w:val="•"/>
      <w:lvlJc w:val="left"/>
      <w:pPr>
        <w:ind w:left="4401" w:hanging="360"/>
      </w:pPr>
    </w:lvl>
    <w:lvl w:ilvl="7">
      <w:numFmt w:val="bullet"/>
      <w:lvlText w:val="•"/>
      <w:lvlJc w:val="left"/>
      <w:pPr>
        <w:ind w:left="5015" w:hanging="360"/>
      </w:pPr>
    </w:lvl>
    <w:lvl w:ilvl="8">
      <w:numFmt w:val="bullet"/>
      <w:lvlText w:val="•"/>
      <w:lvlJc w:val="left"/>
      <w:pPr>
        <w:ind w:left="5628" w:hanging="360"/>
      </w:pPr>
    </w:lvl>
  </w:abstractNum>
  <w:abstractNum w:abstractNumId="4" w15:restartNumberingAfterBreak="0">
    <w:nsid w:val="3F060A8B"/>
    <w:multiLevelType w:val="multilevel"/>
    <w:tmpl w:val="6CAA43C2"/>
    <w:lvl w:ilvl="0">
      <w:start w:val="1"/>
      <w:numFmt w:val="decimal"/>
      <w:lvlText w:val="%1."/>
      <w:lvlJc w:val="left"/>
      <w:pPr>
        <w:ind w:left="1342" w:hanging="360"/>
      </w:pPr>
    </w:lvl>
    <w:lvl w:ilvl="1">
      <w:start w:val="1"/>
      <w:numFmt w:val="lowerLetter"/>
      <w:lvlText w:val="%2."/>
      <w:lvlJc w:val="left"/>
      <w:pPr>
        <w:ind w:left="2062" w:hanging="360"/>
      </w:pPr>
    </w:lvl>
    <w:lvl w:ilvl="2">
      <w:start w:val="1"/>
      <w:numFmt w:val="lowerRoman"/>
      <w:lvlText w:val="%3."/>
      <w:lvlJc w:val="right"/>
      <w:pPr>
        <w:ind w:left="2782" w:hanging="180"/>
      </w:pPr>
    </w:lvl>
    <w:lvl w:ilvl="3">
      <w:start w:val="1"/>
      <w:numFmt w:val="decimal"/>
      <w:lvlText w:val="%4."/>
      <w:lvlJc w:val="left"/>
      <w:pPr>
        <w:ind w:left="3502" w:hanging="360"/>
      </w:pPr>
    </w:lvl>
    <w:lvl w:ilvl="4">
      <w:start w:val="1"/>
      <w:numFmt w:val="lowerLetter"/>
      <w:lvlText w:val="%5."/>
      <w:lvlJc w:val="left"/>
      <w:pPr>
        <w:ind w:left="4222" w:hanging="360"/>
      </w:pPr>
    </w:lvl>
    <w:lvl w:ilvl="5">
      <w:start w:val="1"/>
      <w:numFmt w:val="lowerRoman"/>
      <w:lvlText w:val="%6."/>
      <w:lvlJc w:val="right"/>
      <w:pPr>
        <w:ind w:left="4942" w:hanging="180"/>
      </w:pPr>
    </w:lvl>
    <w:lvl w:ilvl="6">
      <w:start w:val="1"/>
      <w:numFmt w:val="decimal"/>
      <w:lvlText w:val="%7."/>
      <w:lvlJc w:val="left"/>
      <w:pPr>
        <w:ind w:left="5662" w:hanging="360"/>
      </w:pPr>
    </w:lvl>
    <w:lvl w:ilvl="7">
      <w:start w:val="1"/>
      <w:numFmt w:val="lowerLetter"/>
      <w:lvlText w:val="%8."/>
      <w:lvlJc w:val="left"/>
      <w:pPr>
        <w:ind w:left="6382" w:hanging="360"/>
      </w:pPr>
    </w:lvl>
    <w:lvl w:ilvl="8">
      <w:start w:val="1"/>
      <w:numFmt w:val="lowerRoman"/>
      <w:lvlText w:val="%9."/>
      <w:lvlJc w:val="right"/>
      <w:pPr>
        <w:ind w:left="7102" w:hanging="180"/>
      </w:pPr>
    </w:lvl>
  </w:abstractNum>
  <w:abstractNum w:abstractNumId="5" w15:restartNumberingAfterBreak="0">
    <w:nsid w:val="410D46FF"/>
    <w:multiLevelType w:val="multilevel"/>
    <w:tmpl w:val="CA7CA86E"/>
    <w:lvl w:ilvl="0">
      <w:numFmt w:val="bullet"/>
      <w:lvlText w:val="●"/>
      <w:lvlJc w:val="left"/>
      <w:pPr>
        <w:ind w:left="1049" w:hanging="427"/>
      </w:pPr>
      <w:rPr>
        <w:rFonts w:ascii="Noto Sans Symbols" w:eastAsia="Noto Sans Symbols" w:hAnsi="Noto Sans Symbols" w:cs="Noto Sans Symbols"/>
        <w:b w:val="0"/>
        <w:i w:val="0"/>
        <w:sz w:val="22"/>
        <w:szCs w:val="22"/>
      </w:rPr>
    </w:lvl>
    <w:lvl w:ilvl="1">
      <w:numFmt w:val="bullet"/>
      <w:lvlText w:val="•"/>
      <w:lvlJc w:val="left"/>
      <w:pPr>
        <w:ind w:left="1980" w:hanging="428"/>
      </w:pPr>
    </w:lvl>
    <w:lvl w:ilvl="2">
      <w:numFmt w:val="bullet"/>
      <w:lvlText w:val="•"/>
      <w:lvlJc w:val="left"/>
      <w:pPr>
        <w:ind w:left="2920" w:hanging="428"/>
      </w:pPr>
    </w:lvl>
    <w:lvl w:ilvl="3">
      <w:numFmt w:val="bullet"/>
      <w:lvlText w:val="•"/>
      <w:lvlJc w:val="left"/>
      <w:pPr>
        <w:ind w:left="3860" w:hanging="428"/>
      </w:pPr>
    </w:lvl>
    <w:lvl w:ilvl="4">
      <w:numFmt w:val="bullet"/>
      <w:lvlText w:val="•"/>
      <w:lvlJc w:val="left"/>
      <w:pPr>
        <w:ind w:left="4800" w:hanging="428"/>
      </w:pPr>
    </w:lvl>
    <w:lvl w:ilvl="5">
      <w:numFmt w:val="bullet"/>
      <w:lvlText w:val="•"/>
      <w:lvlJc w:val="left"/>
      <w:pPr>
        <w:ind w:left="5740" w:hanging="428"/>
      </w:pPr>
    </w:lvl>
    <w:lvl w:ilvl="6">
      <w:numFmt w:val="bullet"/>
      <w:lvlText w:val="•"/>
      <w:lvlJc w:val="left"/>
      <w:pPr>
        <w:ind w:left="6680" w:hanging="428"/>
      </w:pPr>
    </w:lvl>
    <w:lvl w:ilvl="7">
      <w:numFmt w:val="bullet"/>
      <w:lvlText w:val="•"/>
      <w:lvlJc w:val="left"/>
      <w:pPr>
        <w:ind w:left="7620" w:hanging="428"/>
      </w:pPr>
    </w:lvl>
    <w:lvl w:ilvl="8">
      <w:numFmt w:val="bullet"/>
      <w:lvlText w:val="•"/>
      <w:lvlJc w:val="left"/>
      <w:pPr>
        <w:ind w:left="8560" w:hanging="428"/>
      </w:pPr>
    </w:lvl>
  </w:abstractNum>
  <w:abstractNum w:abstractNumId="6" w15:restartNumberingAfterBreak="0">
    <w:nsid w:val="4B780047"/>
    <w:multiLevelType w:val="multilevel"/>
    <w:tmpl w:val="C86C8D5A"/>
    <w:lvl w:ilvl="0">
      <w:start w:val="1"/>
      <w:numFmt w:val="upperRoman"/>
      <w:lvlText w:val="%1."/>
      <w:lvlJc w:val="left"/>
      <w:pPr>
        <w:ind w:left="1702" w:hanging="720"/>
      </w:pPr>
      <w:rPr>
        <w:rFonts w:ascii="Calibri" w:eastAsia="Calibri" w:hAnsi="Calibri" w:cs="Calibri"/>
        <w:b/>
        <w:i w:val="0"/>
        <w:sz w:val="22"/>
        <w:szCs w:val="22"/>
      </w:rPr>
    </w:lvl>
    <w:lvl w:ilvl="1">
      <w:start w:val="1"/>
      <w:numFmt w:val="lowerRoman"/>
      <w:lvlText w:val="%2."/>
      <w:lvlJc w:val="left"/>
      <w:pPr>
        <w:ind w:left="1474" w:hanging="392"/>
      </w:pPr>
      <w:rPr>
        <w:rFonts w:ascii="Calibri" w:eastAsia="Calibri" w:hAnsi="Calibri" w:cs="Calibri"/>
        <w:b w:val="0"/>
        <w:i w:val="0"/>
        <w:sz w:val="22"/>
        <w:szCs w:val="22"/>
      </w:rPr>
    </w:lvl>
    <w:lvl w:ilvl="2">
      <w:numFmt w:val="bullet"/>
      <w:lvlText w:val="•"/>
      <w:lvlJc w:val="left"/>
      <w:pPr>
        <w:ind w:left="2671" w:hanging="391"/>
      </w:pPr>
    </w:lvl>
    <w:lvl w:ilvl="3">
      <w:numFmt w:val="bullet"/>
      <w:lvlText w:val="•"/>
      <w:lvlJc w:val="left"/>
      <w:pPr>
        <w:ind w:left="3642" w:hanging="392"/>
      </w:pPr>
    </w:lvl>
    <w:lvl w:ilvl="4">
      <w:numFmt w:val="bullet"/>
      <w:lvlText w:val="•"/>
      <w:lvlJc w:val="left"/>
      <w:pPr>
        <w:ind w:left="4613" w:hanging="392"/>
      </w:pPr>
    </w:lvl>
    <w:lvl w:ilvl="5">
      <w:numFmt w:val="bullet"/>
      <w:lvlText w:val="•"/>
      <w:lvlJc w:val="left"/>
      <w:pPr>
        <w:ind w:left="5584" w:hanging="392"/>
      </w:pPr>
    </w:lvl>
    <w:lvl w:ilvl="6">
      <w:numFmt w:val="bullet"/>
      <w:lvlText w:val="•"/>
      <w:lvlJc w:val="left"/>
      <w:pPr>
        <w:ind w:left="6555" w:hanging="392"/>
      </w:pPr>
    </w:lvl>
    <w:lvl w:ilvl="7">
      <w:numFmt w:val="bullet"/>
      <w:lvlText w:val="•"/>
      <w:lvlJc w:val="left"/>
      <w:pPr>
        <w:ind w:left="7526" w:hanging="392"/>
      </w:pPr>
    </w:lvl>
    <w:lvl w:ilvl="8">
      <w:numFmt w:val="bullet"/>
      <w:lvlText w:val="•"/>
      <w:lvlJc w:val="left"/>
      <w:pPr>
        <w:ind w:left="8497" w:hanging="392"/>
      </w:pPr>
    </w:lvl>
  </w:abstractNum>
  <w:abstractNum w:abstractNumId="7" w15:restartNumberingAfterBreak="0">
    <w:nsid w:val="553C399E"/>
    <w:multiLevelType w:val="multilevel"/>
    <w:tmpl w:val="1FD0D734"/>
    <w:lvl w:ilvl="0">
      <w:start w:val="1"/>
      <w:numFmt w:val="bullet"/>
      <w:lvlText w:val="−"/>
      <w:lvlJc w:val="left"/>
      <w:pPr>
        <w:ind w:left="1342" w:hanging="360"/>
      </w:pPr>
      <w:rPr>
        <w:rFonts w:ascii="Noto Sans Symbols" w:eastAsia="Noto Sans Symbols" w:hAnsi="Noto Sans Symbols" w:cs="Noto Sans Symbols"/>
      </w:rPr>
    </w:lvl>
    <w:lvl w:ilvl="1">
      <w:start w:val="1"/>
      <w:numFmt w:val="bullet"/>
      <w:lvlText w:val="o"/>
      <w:lvlJc w:val="left"/>
      <w:pPr>
        <w:ind w:left="2062" w:hanging="360"/>
      </w:pPr>
      <w:rPr>
        <w:rFonts w:ascii="Courier New" w:eastAsia="Courier New" w:hAnsi="Courier New" w:cs="Courier New"/>
      </w:rPr>
    </w:lvl>
    <w:lvl w:ilvl="2">
      <w:start w:val="1"/>
      <w:numFmt w:val="bullet"/>
      <w:lvlText w:val="▪"/>
      <w:lvlJc w:val="left"/>
      <w:pPr>
        <w:ind w:left="2782" w:hanging="360"/>
      </w:pPr>
      <w:rPr>
        <w:rFonts w:ascii="Noto Sans Symbols" w:eastAsia="Noto Sans Symbols" w:hAnsi="Noto Sans Symbols" w:cs="Noto Sans Symbols"/>
      </w:rPr>
    </w:lvl>
    <w:lvl w:ilvl="3">
      <w:start w:val="1"/>
      <w:numFmt w:val="bullet"/>
      <w:lvlText w:val="●"/>
      <w:lvlJc w:val="left"/>
      <w:pPr>
        <w:ind w:left="3502" w:hanging="360"/>
      </w:pPr>
      <w:rPr>
        <w:rFonts w:ascii="Noto Sans Symbols" w:eastAsia="Noto Sans Symbols" w:hAnsi="Noto Sans Symbols" w:cs="Noto Sans Symbols"/>
      </w:rPr>
    </w:lvl>
    <w:lvl w:ilvl="4">
      <w:start w:val="1"/>
      <w:numFmt w:val="bullet"/>
      <w:lvlText w:val="o"/>
      <w:lvlJc w:val="left"/>
      <w:pPr>
        <w:ind w:left="4222" w:hanging="360"/>
      </w:pPr>
      <w:rPr>
        <w:rFonts w:ascii="Courier New" w:eastAsia="Courier New" w:hAnsi="Courier New" w:cs="Courier New"/>
      </w:rPr>
    </w:lvl>
    <w:lvl w:ilvl="5">
      <w:start w:val="1"/>
      <w:numFmt w:val="bullet"/>
      <w:lvlText w:val="▪"/>
      <w:lvlJc w:val="left"/>
      <w:pPr>
        <w:ind w:left="4942" w:hanging="360"/>
      </w:pPr>
      <w:rPr>
        <w:rFonts w:ascii="Noto Sans Symbols" w:eastAsia="Noto Sans Symbols" w:hAnsi="Noto Sans Symbols" w:cs="Noto Sans Symbols"/>
      </w:rPr>
    </w:lvl>
    <w:lvl w:ilvl="6">
      <w:start w:val="1"/>
      <w:numFmt w:val="bullet"/>
      <w:lvlText w:val="●"/>
      <w:lvlJc w:val="left"/>
      <w:pPr>
        <w:ind w:left="5662" w:hanging="360"/>
      </w:pPr>
      <w:rPr>
        <w:rFonts w:ascii="Noto Sans Symbols" w:eastAsia="Noto Sans Symbols" w:hAnsi="Noto Sans Symbols" w:cs="Noto Sans Symbols"/>
      </w:rPr>
    </w:lvl>
    <w:lvl w:ilvl="7">
      <w:start w:val="1"/>
      <w:numFmt w:val="bullet"/>
      <w:lvlText w:val="o"/>
      <w:lvlJc w:val="left"/>
      <w:pPr>
        <w:ind w:left="6382" w:hanging="360"/>
      </w:pPr>
      <w:rPr>
        <w:rFonts w:ascii="Courier New" w:eastAsia="Courier New" w:hAnsi="Courier New" w:cs="Courier New"/>
      </w:rPr>
    </w:lvl>
    <w:lvl w:ilvl="8">
      <w:start w:val="1"/>
      <w:numFmt w:val="bullet"/>
      <w:lvlText w:val="▪"/>
      <w:lvlJc w:val="left"/>
      <w:pPr>
        <w:ind w:left="7102" w:hanging="360"/>
      </w:pPr>
      <w:rPr>
        <w:rFonts w:ascii="Noto Sans Symbols" w:eastAsia="Noto Sans Symbols" w:hAnsi="Noto Sans Symbols" w:cs="Noto Sans Symbols"/>
      </w:rPr>
    </w:lvl>
  </w:abstractNum>
  <w:abstractNum w:abstractNumId="8" w15:restartNumberingAfterBreak="0">
    <w:nsid w:val="6F7E7EC9"/>
    <w:multiLevelType w:val="multilevel"/>
    <w:tmpl w:val="6D42FF3C"/>
    <w:lvl w:ilvl="0">
      <w:start w:val="1"/>
      <w:numFmt w:val="upperRoman"/>
      <w:lvlText w:val="%1."/>
      <w:lvlJc w:val="left"/>
      <w:pPr>
        <w:ind w:left="1702" w:hanging="720"/>
      </w:pPr>
      <w:rPr>
        <w:rFonts w:ascii="Calibri" w:eastAsia="Calibri" w:hAnsi="Calibri" w:cs="Calibri"/>
        <w:b/>
        <w:i w:val="0"/>
        <w:sz w:val="22"/>
        <w:szCs w:val="22"/>
      </w:rPr>
    </w:lvl>
    <w:lvl w:ilvl="1">
      <w:start w:val="1"/>
      <w:numFmt w:val="lowerRoman"/>
      <w:lvlText w:val="%2."/>
      <w:lvlJc w:val="left"/>
      <w:pPr>
        <w:ind w:left="1474" w:hanging="392"/>
      </w:pPr>
      <w:rPr>
        <w:rFonts w:ascii="Calibri" w:eastAsia="Calibri" w:hAnsi="Calibri" w:cs="Calibri"/>
        <w:b w:val="0"/>
        <w:i w:val="0"/>
        <w:sz w:val="22"/>
        <w:szCs w:val="22"/>
      </w:rPr>
    </w:lvl>
    <w:lvl w:ilvl="2">
      <w:numFmt w:val="bullet"/>
      <w:lvlText w:val="•"/>
      <w:lvlJc w:val="left"/>
      <w:pPr>
        <w:ind w:left="2671" w:hanging="391"/>
      </w:pPr>
    </w:lvl>
    <w:lvl w:ilvl="3">
      <w:numFmt w:val="bullet"/>
      <w:lvlText w:val="•"/>
      <w:lvlJc w:val="left"/>
      <w:pPr>
        <w:ind w:left="3642" w:hanging="392"/>
      </w:pPr>
    </w:lvl>
    <w:lvl w:ilvl="4">
      <w:numFmt w:val="bullet"/>
      <w:lvlText w:val="•"/>
      <w:lvlJc w:val="left"/>
      <w:pPr>
        <w:ind w:left="4613" w:hanging="392"/>
      </w:pPr>
    </w:lvl>
    <w:lvl w:ilvl="5">
      <w:numFmt w:val="bullet"/>
      <w:lvlText w:val="•"/>
      <w:lvlJc w:val="left"/>
      <w:pPr>
        <w:ind w:left="5584" w:hanging="392"/>
      </w:pPr>
    </w:lvl>
    <w:lvl w:ilvl="6">
      <w:numFmt w:val="bullet"/>
      <w:lvlText w:val="•"/>
      <w:lvlJc w:val="left"/>
      <w:pPr>
        <w:ind w:left="6555" w:hanging="392"/>
      </w:pPr>
    </w:lvl>
    <w:lvl w:ilvl="7">
      <w:numFmt w:val="bullet"/>
      <w:lvlText w:val="•"/>
      <w:lvlJc w:val="left"/>
      <w:pPr>
        <w:ind w:left="7526" w:hanging="392"/>
      </w:pPr>
    </w:lvl>
    <w:lvl w:ilvl="8">
      <w:numFmt w:val="bullet"/>
      <w:lvlText w:val="•"/>
      <w:lvlJc w:val="left"/>
      <w:pPr>
        <w:ind w:left="8497" w:hanging="392"/>
      </w:pPr>
    </w:lvl>
  </w:abstractNum>
  <w:num w:numId="1">
    <w:abstractNumId w:val="3"/>
  </w:num>
  <w:num w:numId="2">
    <w:abstractNumId w:val="1"/>
  </w:num>
  <w:num w:numId="3">
    <w:abstractNumId w:val="7"/>
  </w:num>
  <w:num w:numId="4">
    <w:abstractNumId w:val="4"/>
  </w:num>
  <w:num w:numId="5">
    <w:abstractNumId w:val="5"/>
  </w:num>
  <w:num w:numId="6">
    <w:abstractNumId w:val="2"/>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A65"/>
    <w:rsid w:val="002C3510"/>
    <w:rsid w:val="00310B65"/>
    <w:rsid w:val="003F227E"/>
    <w:rsid w:val="00456880"/>
    <w:rsid w:val="00504CF4"/>
    <w:rsid w:val="0061486B"/>
    <w:rsid w:val="0095576B"/>
    <w:rsid w:val="00AA4A65"/>
    <w:rsid w:val="00AC190D"/>
    <w:rsid w:val="00B81309"/>
    <w:rsid w:val="00C77957"/>
    <w:rsid w:val="00CB1C1D"/>
    <w:rsid w:val="00D656A3"/>
    <w:rsid w:val="00D87E3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9A80E"/>
  <w15:docId w15:val="{C1FBCCF4-717F-4418-A6C1-7F343E268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s-CL"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ind w:left="1701" w:hanging="720"/>
      <w:outlineLvl w:val="0"/>
    </w:pPr>
    <w:rPr>
      <w:b/>
    </w:rPr>
  </w:style>
  <w:style w:type="paragraph" w:styleId="Ttulo2">
    <w:name w:val="heading 2"/>
    <w:basedOn w:val="Normal"/>
    <w:next w:val="Normal"/>
    <w:uiPriority w:val="9"/>
    <w:unhideWhenUsed/>
    <w:qFormat/>
    <w:pPr>
      <w:ind w:left="622"/>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ind w:left="4" w:right="361" w:hanging="4"/>
      <w:jc w:val="center"/>
    </w:pPr>
    <w:rPr>
      <w:rFonts w:ascii="Arial" w:eastAsia="Arial" w:hAnsi="Arial" w:cs="Arial"/>
      <w:b/>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34"/>
    <w:qFormat/>
    <w:pPr>
      <w:ind w:left="1701" w:hanging="720"/>
    </w:pPr>
  </w:style>
  <w:style w:type="paragraph" w:customStyle="1" w:styleId="TableParagraph">
    <w:name w:val="Table Paragraph"/>
    <w:basedOn w:val="Normal"/>
    <w:uiPriority w:val="1"/>
    <w:qFormat/>
    <w:pPr>
      <w:ind w:left="105"/>
    </w:pPr>
    <w:rPr>
      <w:rFonts w:ascii="Calibri Light" w:eastAsia="Calibri Light" w:hAnsi="Calibri Light" w:cs="Calibri Light"/>
    </w:rPr>
  </w:style>
  <w:style w:type="paragraph" w:styleId="Textonotaalfinal">
    <w:name w:val="endnote text"/>
    <w:basedOn w:val="Normal"/>
    <w:link w:val="TextonotaalfinalCar"/>
    <w:uiPriority w:val="99"/>
    <w:semiHidden/>
    <w:unhideWhenUsed/>
    <w:rsid w:val="00466489"/>
    <w:rPr>
      <w:sz w:val="20"/>
      <w:szCs w:val="20"/>
    </w:rPr>
  </w:style>
  <w:style w:type="character" w:customStyle="1" w:styleId="TextonotaalfinalCar">
    <w:name w:val="Texto nota al final Car"/>
    <w:basedOn w:val="Fuentedeprrafopredeter"/>
    <w:link w:val="Textonotaalfinal"/>
    <w:uiPriority w:val="99"/>
    <w:semiHidden/>
    <w:rsid w:val="00466489"/>
    <w:rPr>
      <w:rFonts w:ascii="Calibri" w:eastAsia="Calibri" w:hAnsi="Calibri" w:cs="Calibri"/>
      <w:sz w:val="20"/>
      <w:szCs w:val="20"/>
      <w:lang w:val="es-ES"/>
    </w:rPr>
  </w:style>
  <w:style w:type="character" w:styleId="Refdenotaalfinal">
    <w:name w:val="endnote reference"/>
    <w:basedOn w:val="Fuentedeprrafopredeter"/>
    <w:uiPriority w:val="99"/>
    <w:semiHidden/>
    <w:unhideWhenUsed/>
    <w:rsid w:val="00466489"/>
    <w:rPr>
      <w:vertAlign w:val="superscript"/>
    </w:rPr>
  </w:style>
  <w:style w:type="paragraph" w:styleId="Encabezado">
    <w:name w:val="header"/>
    <w:basedOn w:val="Normal"/>
    <w:link w:val="EncabezadoCar"/>
    <w:uiPriority w:val="99"/>
    <w:unhideWhenUsed/>
    <w:rsid w:val="003D2BFE"/>
    <w:pPr>
      <w:tabs>
        <w:tab w:val="center" w:pos="4419"/>
        <w:tab w:val="right" w:pos="8838"/>
      </w:tabs>
    </w:pPr>
  </w:style>
  <w:style w:type="character" w:customStyle="1" w:styleId="EncabezadoCar">
    <w:name w:val="Encabezado Car"/>
    <w:basedOn w:val="Fuentedeprrafopredeter"/>
    <w:link w:val="Encabezado"/>
    <w:uiPriority w:val="99"/>
    <w:rsid w:val="003D2BFE"/>
    <w:rPr>
      <w:rFonts w:ascii="Calibri" w:eastAsia="Calibri" w:hAnsi="Calibri" w:cs="Calibri"/>
      <w:lang w:val="es-ES"/>
    </w:rPr>
  </w:style>
  <w:style w:type="paragraph" w:styleId="Piedepgina">
    <w:name w:val="footer"/>
    <w:basedOn w:val="Normal"/>
    <w:link w:val="PiedepginaCar"/>
    <w:uiPriority w:val="99"/>
    <w:unhideWhenUsed/>
    <w:rsid w:val="003D2BFE"/>
    <w:pPr>
      <w:tabs>
        <w:tab w:val="center" w:pos="4419"/>
        <w:tab w:val="right" w:pos="8838"/>
      </w:tabs>
    </w:pPr>
  </w:style>
  <w:style w:type="character" w:customStyle="1" w:styleId="PiedepginaCar">
    <w:name w:val="Pie de página Car"/>
    <w:basedOn w:val="Fuentedeprrafopredeter"/>
    <w:link w:val="Piedepgina"/>
    <w:uiPriority w:val="99"/>
    <w:rsid w:val="003D2BFE"/>
    <w:rPr>
      <w:rFonts w:ascii="Calibri" w:eastAsia="Calibri" w:hAnsi="Calibri" w:cs="Calibri"/>
      <w:lang w:val="es-ES"/>
    </w:rPr>
  </w:style>
  <w:style w:type="table" w:styleId="Tablaconcuadrcula">
    <w:name w:val="Table Grid"/>
    <w:basedOn w:val="Tablanormal"/>
    <w:uiPriority w:val="59"/>
    <w:rsid w:val="000329C0"/>
    <w:pPr>
      <w:widowControl/>
    </w:pPr>
    <w:rPr>
      <w:lang w:val="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F75F35"/>
    <w:rPr>
      <w:sz w:val="16"/>
      <w:szCs w:val="16"/>
    </w:rPr>
  </w:style>
  <w:style w:type="paragraph" w:styleId="Textocomentario">
    <w:name w:val="annotation text"/>
    <w:basedOn w:val="Normal"/>
    <w:link w:val="TextocomentarioCar"/>
    <w:uiPriority w:val="99"/>
    <w:unhideWhenUsed/>
    <w:rsid w:val="00F75F35"/>
    <w:rPr>
      <w:sz w:val="20"/>
      <w:szCs w:val="20"/>
    </w:rPr>
  </w:style>
  <w:style w:type="character" w:customStyle="1" w:styleId="TextocomentarioCar">
    <w:name w:val="Texto comentario Car"/>
    <w:basedOn w:val="Fuentedeprrafopredeter"/>
    <w:link w:val="Textocomentario"/>
    <w:uiPriority w:val="99"/>
    <w:rsid w:val="00F75F35"/>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F75F35"/>
    <w:rPr>
      <w:b/>
      <w:bCs/>
    </w:rPr>
  </w:style>
  <w:style w:type="character" w:customStyle="1" w:styleId="AsuntodelcomentarioCar">
    <w:name w:val="Asunto del comentario Car"/>
    <w:basedOn w:val="TextocomentarioCar"/>
    <w:link w:val="Asuntodelcomentario"/>
    <w:uiPriority w:val="99"/>
    <w:semiHidden/>
    <w:rsid w:val="00F75F35"/>
    <w:rPr>
      <w:rFonts w:ascii="Calibri" w:eastAsia="Calibri" w:hAnsi="Calibri" w:cs="Calibri"/>
      <w:b/>
      <w:bCs/>
      <w:sz w:val="20"/>
      <w:szCs w:val="20"/>
      <w:lang w:val="es-ES"/>
    </w:rPr>
  </w:style>
  <w:style w:type="character" w:styleId="Hipervnculo">
    <w:name w:val="Hyperlink"/>
    <w:basedOn w:val="Fuentedeprrafopredeter"/>
    <w:uiPriority w:val="99"/>
    <w:unhideWhenUsed/>
    <w:rsid w:val="00E1422E"/>
    <w:rPr>
      <w:color w:val="0000FF" w:themeColor="hyperlink"/>
      <w:u w:val="single"/>
    </w:rPr>
  </w:style>
  <w:style w:type="paragraph" w:styleId="Revisin">
    <w:name w:val="Revision"/>
    <w:hidden/>
    <w:uiPriority w:val="99"/>
    <w:semiHidden/>
    <w:rsid w:val="00256C83"/>
    <w:pPr>
      <w:widowControl/>
    </w:pPr>
    <w:rPr>
      <w:lang w:val="es-ES"/>
    </w:rPr>
  </w:style>
  <w:style w:type="paragraph" w:styleId="Textodeglobo">
    <w:name w:val="Balloon Text"/>
    <w:basedOn w:val="Normal"/>
    <w:link w:val="TextodegloboCar"/>
    <w:uiPriority w:val="99"/>
    <w:semiHidden/>
    <w:unhideWhenUsed/>
    <w:rsid w:val="008B488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4880"/>
    <w:rPr>
      <w:rFonts w:ascii="Segoe UI" w:eastAsia="Calibri" w:hAnsi="Segoe UI" w:cs="Segoe UI"/>
      <w:sz w:val="18"/>
      <w:szCs w:val="18"/>
      <w:lang w:val="es-ES"/>
    </w:rPr>
  </w:style>
  <w:style w:type="paragraph" w:styleId="Textonotapie">
    <w:name w:val="footnote text"/>
    <w:basedOn w:val="Normal"/>
    <w:link w:val="TextonotapieCar"/>
    <w:uiPriority w:val="99"/>
    <w:semiHidden/>
    <w:unhideWhenUsed/>
    <w:rsid w:val="002A4BB1"/>
    <w:rPr>
      <w:sz w:val="20"/>
      <w:szCs w:val="20"/>
    </w:rPr>
  </w:style>
  <w:style w:type="character" w:customStyle="1" w:styleId="TextonotapieCar">
    <w:name w:val="Texto nota pie Car"/>
    <w:basedOn w:val="Fuentedeprrafopredeter"/>
    <w:link w:val="Textonotapie"/>
    <w:uiPriority w:val="99"/>
    <w:semiHidden/>
    <w:rsid w:val="002A4BB1"/>
    <w:rPr>
      <w:rFonts w:ascii="Calibri" w:eastAsia="Calibri" w:hAnsi="Calibri" w:cs="Calibri"/>
      <w:sz w:val="20"/>
      <w:szCs w:val="20"/>
      <w:lang w:val="es-ES"/>
    </w:rPr>
  </w:style>
  <w:style w:type="character" w:styleId="Refdenotaalpie">
    <w:name w:val="footnote reference"/>
    <w:basedOn w:val="Fuentedeprrafopredeter"/>
    <w:uiPriority w:val="99"/>
    <w:semiHidden/>
    <w:unhideWhenUsed/>
    <w:rsid w:val="002A4BB1"/>
    <w:rPr>
      <w:vertAlign w:val="superscript"/>
    </w:rPr>
  </w:style>
  <w:style w:type="character" w:customStyle="1" w:styleId="Mencinsinresolver1">
    <w:name w:val="Mención sin resolver1"/>
    <w:basedOn w:val="Fuentedeprrafopredeter"/>
    <w:uiPriority w:val="99"/>
    <w:semiHidden/>
    <w:unhideWhenUsed/>
    <w:rsid w:val="00097F5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pPr>
      <w:widowControl/>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883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gencia@agci.gob.c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eorellana@uchile.c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oordinacionjcpp2030@gmail.com" TargetMode="Externa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www.agcid.gob.cl" TargetMode="External"/><Relationship Id="rId14" Type="http://schemas.openxmlformats.org/officeDocument/2006/relationships/hyperlink" Target="mailto:angela-echeverria@jica.go.j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Xt4Ntlai+fnP+74DaDfUgUBJlw==">CgMxLjAyDmgudTd5YWtoazJocHZzMg5oLjIzc2t3ZXMxcGVnYTgAciExTFJWYVpDNzZ4TXpzNjJIZVVnSms0T3pEbkoyV1dzUWc=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2796</Words>
  <Characters>15378</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Sebastian Acevedo Perez</cp:lastModifiedBy>
  <cp:revision>4</cp:revision>
  <dcterms:created xsi:type="dcterms:W3CDTF">2025-07-30T14:16:00Z</dcterms:created>
  <dcterms:modified xsi:type="dcterms:W3CDTF">2025-07-30T15:04:00Z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2024-02-21T00:00:00Z</vt:filetime>
  </property>
  <property fmtid="{D5CDD505-2E9C-101B-9397-08002B2CF9AE}" pid="3" name="Creator">
    <vt:lpwstr>Microsoft® Word 2010</vt:lpwstr>
  </property>
  <property fmtid="{D5CDD505-2E9C-101B-9397-08002B2CF9AE}" pid="4" name="LastSaved">
    <vt:filetime>2025-05-05T00:00:00Z</vt:filetime>
  </property>
  <property fmtid="{D5CDD505-2E9C-101B-9397-08002B2CF9AE}" pid="5" name="Producer">
    <vt:lpwstr>Microsoft® Word 2010</vt:lpwstr>
  </property>
</Properties>
</file>